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7282" w14:textId="77777777" w:rsidR="00693B63" w:rsidRPr="008713AA" w:rsidRDefault="00117A24" w:rsidP="00462380">
      <w:pPr>
        <w:pStyle w:val="Ttulo3"/>
        <w:spacing w:before="0" w:after="120" w:line="360" w:lineRule="auto"/>
        <w:jc w:val="center"/>
        <w:rPr>
          <w:rFonts w:cs="Arial"/>
        </w:rPr>
      </w:pPr>
      <w:bookmarkStart w:id="0" w:name="_Toc160725055"/>
      <w:bookmarkStart w:id="1" w:name="_Toc184379948"/>
      <w:r w:rsidRPr="008713AA">
        <w:rPr>
          <w:rFonts w:cs="Arial"/>
        </w:rPr>
        <w:t>ANEXO II</w:t>
      </w:r>
      <w:bookmarkEnd w:id="0"/>
      <w:bookmarkEnd w:id="1"/>
    </w:p>
    <w:p w14:paraId="6672D910"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5EFE33F8"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591CA648"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3B23F54B"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6D860F9E"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4B120447"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3F4D3126"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0F634850"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6ED9DFCE"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376BCB43" w14:textId="77777777" w:rsidR="00693B63" w:rsidRPr="008713AA" w:rsidRDefault="00693B63" w:rsidP="00462380">
      <w:pPr>
        <w:spacing w:after="120" w:line="360" w:lineRule="auto"/>
        <w:jc w:val="center"/>
        <w:rPr>
          <w:rFonts w:ascii="Arial" w:hAnsi="Arial" w:cs="Arial"/>
          <w:b/>
          <w:color w:val="ED7D31" w:themeColor="accent2"/>
          <w:sz w:val="24"/>
          <w:szCs w:val="24"/>
        </w:rPr>
      </w:pPr>
    </w:p>
    <w:p w14:paraId="3D6192B2" w14:textId="77777777" w:rsidR="00693B63" w:rsidRPr="008713AA" w:rsidRDefault="00117A24" w:rsidP="00462380">
      <w:pPr>
        <w:pStyle w:val="Ttulo3"/>
        <w:spacing w:before="0" w:after="120" w:line="360" w:lineRule="auto"/>
        <w:jc w:val="center"/>
        <w:rPr>
          <w:rFonts w:cs="Arial"/>
        </w:rPr>
      </w:pPr>
      <w:bookmarkStart w:id="2" w:name="_Toc160725056"/>
      <w:bookmarkStart w:id="3" w:name="_Toc184379949"/>
      <w:r w:rsidRPr="008713AA">
        <w:rPr>
          <w:rFonts w:cs="Arial"/>
        </w:rPr>
        <w:t>ESTRUTURA TARIFÁRIA REFERENCIAL</w:t>
      </w:r>
      <w:bookmarkEnd w:id="2"/>
      <w:bookmarkEnd w:id="3"/>
    </w:p>
    <w:p w14:paraId="634589D5" w14:textId="77777777" w:rsidR="00693B63" w:rsidRPr="008713AA" w:rsidRDefault="00117A24" w:rsidP="00462380">
      <w:pPr>
        <w:spacing w:after="120" w:line="360" w:lineRule="auto"/>
        <w:rPr>
          <w:rFonts w:ascii="Arial" w:hAnsi="Arial" w:cs="Arial"/>
          <w:b/>
          <w:color w:val="ED7D31" w:themeColor="accent2"/>
          <w:sz w:val="24"/>
          <w:szCs w:val="24"/>
        </w:rPr>
      </w:pPr>
      <w:r w:rsidRPr="008713AA">
        <w:rPr>
          <w:rFonts w:ascii="Arial" w:hAnsi="Arial" w:cs="Arial"/>
          <w:b/>
          <w:color w:val="ED7D31" w:themeColor="accent2"/>
          <w:sz w:val="24"/>
          <w:szCs w:val="24"/>
        </w:rPr>
        <w:br w:type="page"/>
      </w:r>
    </w:p>
    <w:p w14:paraId="488F28F8" w14:textId="77777777" w:rsidR="00D057BD" w:rsidRDefault="00117A24" w:rsidP="00D057BD">
      <w:pPr>
        <w:pStyle w:val="PargrafodaLista"/>
        <w:widowControl w:val="0"/>
        <w:numPr>
          <w:ilvl w:val="0"/>
          <w:numId w:val="38"/>
        </w:numPr>
        <w:autoSpaceDE w:val="0"/>
        <w:autoSpaceDN w:val="0"/>
        <w:spacing w:after="240" w:line="360" w:lineRule="auto"/>
        <w:jc w:val="both"/>
        <w:rPr>
          <w:rFonts w:ascii="Arial" w:eastAsia="Calibri" w:hAnsi="Arial" w:cs="Arial"/>
          <w:sz w:val="24"/>
          <w:szCs w:val="24"/>
        </w:rPr>
      </w:pPr>
      <w:r w:rsidRPr="00462380">
        <w:rPr>
          <w:rFonts w:ascii="Arial" w:eastAsia="Calibri" w:hAnsi="Arial" w:cs="Arial"/>
          <w:sz w:val="24"/>
          <w:szCs w:val="24"/>
        </w:rPr>
        <w:lastRenderedPageBreak/>
        <w:t xml:space="preserve"> </w:t>
      </w:r>
      <w:r w:rsidR="00D057BD" w:rsidRPr="003B4AB0">
        <w:rPr>
          <w:rFonts w:ascii="Arial" w:eastAsia="Calibri" w:hAnsi="Arial" w:cs="Arial"/>
          <w:sz w:val="24"/>
          <w:szCs w:val="24"/>
        </w:rPr>
        <w:t>Este documento estabelece a estrutura tarifária para os serviços públicos de abastecimento de água e esgotamento sanitário no Município de Erechim.</w:t>
      </w:r>
    </w:p>
    <w:p w14:paraId="37237B99" w14:textId="77777777" w:rsidR="00D057BD" w:rsidRPr="003B4AB0" w:rsidRDefault="00D057BD" w:rsidP="00D057BD">
      <w:pPr>
        <w:pStyle w:val="PargrafodaLista"/>
        <w:widowControl w:val="0"/>
        <w:autoSpaceDE w:val="0"/>
        <w:autoSpaceDN w:val="0"/>
        <w:spacing w:after="240" w:line="360" w:lineRule="auto"/>
        <w:ind w:left="360"/>
        <w:jc w:val="both"/>
        <w:rPr>
          <w:rFonts w:ascii="Arial" w:eastAsia="Calibri" w:hAnsi="Arial" w:cs="Arial"/>
          <w:sz w:val="24"/>
          <w:szCs w:val="24"/>
        </w:rPr>
      </w:pPr>
    </w:p>
    <w:p w14:paraId="67497DB0" w14:textId="77777777" w:rsidR="00D057BD" w:rsidRPr="00B03EAB" w:rsidRDefault="00D057BD" w:rsidP="00D057BD">
      <w:pPr>
        <w:pStyle w:val="PargrafodaLista"/>
        <w:widowControl w:val="0"/>
        <w:numPr>
          <w:ilvl w:val="0"/>
          <w:numId w:val="38"/>
        </w:numPr>
        <w:autoSpaceDE w:val="0"/>
        <w:autoSpaceDN w:val="0"/>
        <w:spacing w:after="240" w:line="360" w:lineRule="auto"/>
        <w:jc w:val="both"/>
        <w:rPr>
          <w:rFonts w:ascii="Arial" w:eastAsia="Calibri" w:hAnsi="Arial" w:cs="Arial"/>
          <w:sz w:val="24"/>
          <w:szCs w:val="24"/>
        </w:rPr>
      </w:pPr>
      <w:r>
        <w:rPr>
          <w:rFonts w:ascii="Arial" w:eastAsia="Calibri" w:hAnsi="Arial" w:cs="Arial"/>
          <w:sz w:val="24"/>
          <w:szCs w:val="24"/>
        </w:rPr>
        <w:t xml:space="preserve"> </w:t>
      </w:r>
      <w:r w:rsidRPr="00B03EAB">
        <w:rPr>
          <w:rFonts w:ascii="Arial" w:eastAsia="Calibri" w:hAnsi="Arial" w:cs="Arial"/>
          <w:sz w:val="24"/>
          <w:szCs w:val="24"/>
        </w:rPr>
        <w:t>CATEGORIAS DE USUÁRIOS A estrutura tarifária diferenciará os usuários conforme as seguintes categorias:</w:t>
      </w:r>
    </w:p>
    <w:p w14:paraId="0967B25E" w14:textId="77777777" w:rsidR="00D057BD" w:rsidRPr="00B03EAB" w:rsidRDefault="00D057BD" w:rsidP="00D057BD">
      <w:pPr>
        <w:widowControl w:val="0"/>
        <w:numPr>
          <w:ilvl w:val="0"/>
          <w:numId w:val="36"/>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b/>
          <w:bCs/>
          <w:sz w:val="24"/>
          <w:szCs w:val="24"/>
        </w:rPr>
        <w:t>Residencial</w:t>
      </w:r>
      <w:r w:rsidRPr="00B03EAB">
        <w:rPr>
          <w:rFonts w:ascii="Arial" w:eastAsia="Calibri" w:hAnsi="Arial" w:cs="Arial"/>
          <w:sz w:val="24"/>
          <w:szCs w:val="24"/>
        </w:rPr>
        <w:t>: Imóveis utilizados exclusivamente para fins habitacionais.</w:t>
      </w:r>
    </w:p>
    <w:p w14:paraId="6A326310" w14:textId="77777777" w:rsidR="00D057BD" w:rsidRPr="00B03EAB" w:rsidRDefault="00D057BD" w:rsidP="00D057BD">
      <w:pPr>
        <w:widowControl w:val="0"/>
        <w:numPr>
          <w:ilvl w:val="0"/>
          <w:numId w:val="36"/>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b/>
          <w:bCs/>
          <w:sz w:val="24"/>
          <w:szCs w:val="24"/>
        </w:rPr>
        <w:t>Comercial</w:t>
      </w:r>
      <w:r w:rsidRPr="00B03EAB">
        <w:rPr>
          <w:rFonts w:ascii="Arial" w:eastAsia="Calibri" w:hAnsi="Arial" w:cs="Arial"/>
          <w:sz w:val="24"/>
          <w:szCs w:val="24"/>
        </w:rPr>
        <w:t>: Imóveis utilizados para comércio, serviços e atividades empresariais.</w:t>
      </w:r>
    </w:p>
    <w:p w14:paraId="2A0F4F61" w14:textId="77777777" w:rsidR="00D057BD" w:rsidRPr="00B03EAB" w:rsidRDefault="00D057BD" w:rsidP="00D057BD">
      <w:pPr>
        <w:widowControl w:val="0"/>
        <w:numPr>
          <w:ilvl w:val="0"/>
          <w:numId w:val="36"/>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b/>
          <w:bCs/>
          <w:sz w:val="24"/>
          <w:szCs w:val="24"/>
        </w:rPr>
        <w:t>Industrial</w:t>
      </w:r>
      <w:r w:rsidRPr="00B03EAB">
        <w:rPr>
          <w:rFonts w:ascii="Arial" w:eastAsia="Calibri" w:hAnsi="Arial" w:cs="Arial"/>
          <w:sz w:val="24"/>
          <w:szCs w:val="24"/>
        </w:rPr>
        <w:t>: Imóveis destinados à produção industrial.</w:t>
      </w:r>
    </w:p>
    <w:p w14:paraId="28650BAA" w14:textId="77777777" w:rsidR="00D057BD" w:rsidRPr="00B03EAB" w:rsidRDefault="00D057BD" w:rsidP="00D057BD">
      <w:pPr>
        <w:widowControl w:val="0"/>
        <w:numPr>
          <w:ilvl w:val="0"/>
          <w:numId w:val="36"/>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b/>
          <w:bCs/>
          <w:sz w:val="24"/>
          <w:szCs w:val="24"/>
        </w:rPr>
        <w:t>Pública</w:t>
      </w:r>
      <w:r w:rsidRPr="00B03EAB">
        <w:rPr>
          <w:rFonts w:ascii="Arial" w:eastAsia="Calibri" w:hAnsi="Arial" w:cs="Arial"/>
          <w:sz w:val="24"/>
          <w:szCs w:val="24"/>
        </w:rPr>
        <w:t>: Unidades pertencentes ao setor público.</w:t>
      </w:r>
    </w:p>
    <w:p w14:paraId="477D40EA" w14:textId="77777777" w:rsidR="00D057BD" w:rsidRPr="00462380" w:rsidRDefault="00D057BD" w:rsidP="00D057BD">
      <w:pPr>
        <w:widowControl w:val="0"/>
        <w:numPr>
          <w:ilvl w:val="0"/>
          <w:numId w:val="36"/>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b/>
          <w:bCs/>
          <w:sz w:val="24"/>
          <w:szCs w:val="24"/>
        </w:rPr>
        <w:t>Social</w:t>
      </w:r>
      <w:r w:rsidRPr="00B03EAB">
        <w:rPr>
          <w:rFonts w:ascii="Arial" w:eastAsia="Calibri" w:hAnsi="Arial" w:cs="Arial"/>
          <w:sz w:val="24"/>
          <w:szCs w:val="24"/>
        </w:rPr>
        <w:t>: Imóveis de baixa renda, conforme critérios estabelecidos</w:t>
      </w:r>
      <w:r w:rsidRPr="008713AA">
        <w:rPr>
          <w:rFonts w:ascii="Arial" w:eastAsia="Calibri" w:hAnsi="Arial" w:cs="Arial"/>
          <w:sz w:val="24"/>
          <w:szCs w:val="24"/>
        </w:rPr>
        <w:t xml:space="preserve"> no item </w:t>
      </w:r>
      <w:r>
        <w:rPr>
          <w:rFonts w:ascii="Arial" w:eastAsia="Calibri" w:hAnsi="Arial" w:cs="Arial"/>
          <w:sz w:val="24"/>
          <w:szCs w:val="24"/>
        </w:rPr>
        <w:t>4</w:t>
      </w:r>
      <w:r w:rsidRPr="00B03EAB">
        <w:rPr>
          <w:rFonts w:ascii="Arial" w:eastAsia="Calibri" w:hAnsi="Arial" w:cs="Arial"/>
          <w:sz w:val="24"/>
          <w:szCs w:val="24"/>
        </w:rPr>
        <w:t>.</w:t>
      </w:r>
    </w:p>
    <w:p w14:paraId="2B3027C7" w14:textId="77777777" w:rsidR="00D057BD" w:rsidRPr="00B03EAB" w:rsidRDefault="00D057BD" w:rsidP="00D057BD">
      <w:pPr>
        <w:pStyle w:val="PargrafodaLista"/>
        <w:widowControl w:val="0"/>
        <w:numPr>
          <w:ilvl w:val="0"/>
          <w:numId w:val="38"/>
        </w:numPr>
        <w:autoSpaceDE w:val="0"/>
        <w:autoSpaceDN w:val="0"/>
        <w:spacing w:after="240" w:line="360" w:lineRule="auto"/>
        <w:jc w:val="both"/>
        <w:rPr>
          <w:rFonts w:ascii="Arial" w:eastAsia="Calibri" w:hAnsi="Arial" w:cs="Arial"/>
          <w:sz w:val="24"/>
          <w:szCs w:val="24"/>
        </w:rPr>
      </w:pPr>
      <w:r>
        <w:rPr>
          <w:rFonts w:ascii="Arial" w:eastAsia="Calibri" w:hAnsi="Arial" w:cs="Arial"/>
          <w:sz w:val="24"/>
          <w:szCs w:val="24"/>
        </w:rPr>
        <w:t xml:space="preserve"> </w:t>
      </w:r>
      <w:r w:rsidRPr="00B03EAB">
        <w:rPr>
          <w:rFonts w:ascii="Arial" w:eastAsia="Calibri" w:hAnsi="Arial" w:cs="Arial"/>
          <w:sz w:val="24"/>
          <w:szCs w:val="24"/>
        </w:rPr>
        <w:t>ESTRUTURA TARIFÁRIA A estrutura tarifária compreenderá:</w:t>
      </w:r>
    </w:p>
    <w:p w14:paraId="7172BDCE" w14:textId="77777777" w:rsidR="00D057BD" w:rsidRPr="00462380" w:rsidRDefault="00D057BD" w:rsidP="00D057BD">
      <w:pPr>
        <w:pStyle w:val="PargrafodaLista"/>
        <w:widowControl w:val="0"/>
        <w:numPr>
          <w:ilvl w:val="1"/>
          <w:numId w:val="38"/>
        </w:numPr>
        <w:autoSpaceDE w:val="0"/>
        <w:autoSpaceDN w:val="0"/>
        <w:spacing w:before="120" w:after="240" w:line="360" w:lineRule="auto"/>
        <w:jc w:val="both"/>
        <w:rPr>
          <w:rFonts w:ascii="Arial" w:eastAsia="Calibri" w:hAnsi="Arial" w:cs="Arial"/>
          <w:sz w:val="24"/>
          <w:szCs w:val="24"/>
        </w:rPr>
      </w:pPr>
      <w:r w:rsidRPr="00B03EAB">
        <w:rPr>
          <w:rFonts w:ascii="Arial" w:eastAsia="Calibri" w:hAnsi="Arial" w:cs="Arial"/>
          <w:sz w:val="24"/>
          <w:szCs w:val="24"/>
        </w:rPr>
        <w:t xml:space="preserve">Tarifa de Água A cobrança será </w:t>
      </w:r>
      <w:r>
        <w:rPr>
          <w:rFonts w:ascii="Arial" w:eastAsia="Calibri" w:hAnsi="Arial" w:cs="Arial"/>
          <w:sz w:val="24"/>
          <w:szCs w:val="24"/>
        </w:rPr>
        <w:t>composta por</w:t>
      </w:r>
      <w:r w:rsidRPr="00B03EAB">
        <w:rPr>
          <w:rFonts w:ascii="Arial" w:eastAsia="Calibri" w:hAnsi="Arial" w:cs="Arial"/>
          <w:sz w:val="24"/>
          <w:szCs w:val="24"/>
        </w:rPr>
        <w:t>:</w:t>
      </w:r>
    </w:p>
    <w:p w14:paraId="59E870BC" w14:textId="77777777" w:rsidR="00D057BD" w:rsidRPr="00B03EAB" w:rsidRDefault="00D057BD" w:rsidP="00D057BD">
      <w:pPr>
        <w:pStyle w:val="PargrafodaLista"/>
        <w:widowControl w:val="0"/>
        <w:numPr>
          <w:ilvl w:val="2"/>
          <w:numId w:val="38"/>
        </w:numPr>
        <w:autoSpaceDE w:val="0"/>
        <w:autoSpaceDN w:val="0"/>
        <w:spacing w:before="120" w:after="240" w:line="360" w:lineRule="auto"/>
        <w:jc w:val="both"/>
        <w:rPr>
          <w:rFonts w:ascii="Arial" w:eastAsia="Calibri" w:hAnsi="Arial" w:cs="Arial"/>
          <w:sz w:val="24"/>
          <w:szCs w:val="24"/>
        </w:rPr>
      </w:pPr>
      <w:r w:rsidRPr="003B4AB0">
        <w:rPr>
          <w:rFonts w:ascii="Arial" w:eastAsia="Calibri" w:hAnsi="Arial" w:cs="Arial"/>
          <w:sz w:val="24"/>
          <w:szCs w:val="24"/>
        </w:rPr>
        <w:t>Serviço Básico</w:t>
      </w:r>
      <w:r w:rsidRPr="00B03EAB">
        <w:rPr>
          <w:rFonts w:ascii="Arial" w:eastAsia="Calibri" w:hAnsi="Arial" w:cs="Arial"/>
          <w:sz w:val="24"/>
          <w:szCs w:val="24"/>
        </w:rPr>
        <w:t>: Valor devido independentemente do consumo, destinado a cobrir custos fixos da prestação do serviço.</w:t>
      </w:r>
    </w:p>
    <w:p w14:paraId="4539C186" w14:textId="77777777" w:rsidR="00D057BD" w:rsidRDefault="00D057BD" w:rsidP="00D057BD">
      <w:pPr>
        <w:pStyle w:val="PargrafodaLista"/>
        <w:widowControl w:val="0"/>
        <w:numPr>
          <w:ilvl w:val="2"/>
          <w:numId w:val="38"/>
        </w:numPr>
        <w:autoSpaceDE w:val="0"/>
        <w:autoSpaceDN w:val="0"/>
        <w:spacing w:before="120" w:after="240" w:line="360" w:lineRule="auto"/>
        <w:jc w:val="both"/>
        <w:rPr>
          <w:rFonts w:ascii="Arial" w:eastAsia="Calibri" w:hAnsi="Arial" w:cs="Arial"/>
          <w:sz w:val="24"/>
          <w:szCs w:val="24"/>
        </w:rPr>
      </w:pPr>
      <w:r w:rsidRPr="003B4AB0">
        <w:rPr>
          <w:rFonts w:ascii="Arial" w:eastAsia="Calibri" w:hAnsi="Arial" w:cs="Arial"/>
          <w:sz w:val="24"/>
          <w:szCs w:val="24"/>
        </w:rPr>
        <w:t>Preço Base</w:t>
      </w:r>
      <w:r w:rsidRPr="00B03EAB">
        <w:rPr>
          <w:rFonts w:ascii="Arial" w:eastAsia="Calibri" w:hAnsi="Arial" w:cs="Arial"/>
          <w:sz w:val="24"/>
          <w:szCs w:val="24"/>
        </w:rPr>
        <w:t>: Valor cobrado com base no volume de consumo medido em metros cúbicos (m³)</w:t>
      </w:r>
      <w:r w:rsidRPr="008713AA">
        <w:rPr>
          <w:rFonts w:ascii="Arial" w:eastAsia="Calibri" w:hAnsi="Arial" w:cs="Arial"/>
          <w:sz w:val="24"/>
          <w:szCs w:val="24"/>
        </w:rPr>
        <w:t xml:space="preserve"> em hidrômetro ou consumo presumido, quando não existir medidor correspondente aos custos de produção de água</w:t>
      </w:r>
      <w:r w:rsidRPr="00B03EAB">
        <w:rPr>
          <w:rFonts w:ascii="Arial" w:eastAsia="Calibri" w:hAnsi="Arial" w:cs="Arial"/>
          <w:sz w:val="24"/>
          <w:szCs w:val="24"/>
        </w:rPr>
        <w:t>.</w:t>
      </w:r>
    </w:p>
    <w:p w14:paraId="53C21ABA" w14:textId="77777777" w:rsidR="00D057BD" w:rsidRDefault="00D057BD" w:rsidP="00D057BD">
      <w:pPr>
        <w:pStyle w:val="PargrafodaLista"/>
        <w:widowControl w:val="0"/>
        <w:numPr>
          <w:ilvl w:val="3"/>
          <w:numId w:val="38"/>
        </w:numPr>
        <w:autoSpaceDE w:val="0"/>
        <w:autoSpaceDN w:val="0"/>
        <w:spacing w:before="120" w:after="240" w:line="360" w:lineRule="auto"/>
        <w:jc w:val="both"/>
        <w:rPr>
          <w:rFonts w:ascii="Arial" w:eastAsia="Calibri" w:hAnsi="Arial" w:cs="Arial"/>
          <w:sz w:val="24"/>
          <w:szCs w:val="24"/>
        </w:rPr>
      </w:pPr>
      <w:r>
        <w:rPr>
          <w:rFonts w:ascii="Arial" w:eastAsia="Calibri" w:hAnsi="Arial" w:cs="Arial"/>
          <w:sz w:val="24"/>
          <w:szCs w:val="24"/>
        </w:rPr>
        <w:t>Para fins de cálculo da tarifa o preço base será variável de acordo com o volume consumido, aplicando-se a Tabela de Exponenciais, em anexo.</w:t>
      </w:r>
    </w:p>
    <w:p w14:paraId="588844BC" w14:textId="77777777" w:rsidR="00D057BD" w:rsidRDefault="00D057BD" w:rsidP="00D057BD">
      <w:pPr>
        <w:pStyle w:val="PargrafodaLista"/>
        <w:widowControl w:val="0"/>
        <w:numPr>
          <w:ilvl w:val="2"/>
          <w:numId w:val="38"/>
        </w:numPr>
        <w:autoSpaceDE w:val="0"/>
        <w:autoSpaceDN w:val="0"/>
        <w:spacing w:after="240" w:line="360" w:lineRule="auto"/>
        <w:jc w:val="both"/>
        <w:rPr>
          <w:rFonts w:ascii="Arial" w:eastAsia="Calibri" w:hAnsi="Arial" w:cs="Arial"/>
          <w:sz w:val="24"/>
          <w:szCs w:val="24"/>
        </w:rPr>
      </w:pPr>
      <w:r w:rsidRPr="00462380">
        <w:rPr>
          <w:rFonts w:ascii="Arial" w:eastAsia="Calibri" w:hAnsi="Arial" w:cs="Arial"/>
          <w:sz w:val="24"/>
          <w:szCs w:val="24"/>
        </w:rPr>
        <w:t xml:space="preserve">O Valor de água é calculado de acordo com a Fórmula </w:t>
      </w:r>
      <m:oMath>
        <m:r>
          <w:rPr>
            <w:rFonts w:ascii="Cambria Math" w:eastAsia="Calibri" w:hAnsi="Cambria Math" w:cs="Arial"/>
            <w:sz w:val="24"/>
            <w:szCs w:val="24"/>
          </w:rPr>
          <m:t xml:space="preserve">PB x </m:t>
        </m:r>
        <m:sSup>
          <m:sSupPr>
            <m:ctrlPr>
              <w:rPr>
                <w:rFonts w:ascii="Cambria Math" w:eastAsia="Calibri" w:hAnsi="Cambria Math" w:cs="Arial"/>
                <w:i/>
                <w:sz w:val="24"/>
                <w:szCs w:val="24"/>
              </w:rPr>
            </m:ctrlPr>
          </m:sSupPr>
          <m:e>
            <m:r>
              <w:rPr>
                <w:rFonts w:ascii="Cambria Math" w:eastAsia="Calibri" w:hAnsi="Cambria Math" w:cs="Arial"/>
                <w:sz w:val="24"/>
                <w:szCs w:val="24"/>
              </w:rPr>
              <m:t>C</m:t>
            </m:r>
          </m:e>
          <m:sup>
            <m:r>
              <w:rPr>
                <w:rFonts w:ascii="Cambria Math" w:eastAsia="Calibri" w:hAnsi="Cambria Math" w:cs="Arial"/>
                <w:sz w:val="24"/>
                <w:szCs w:val="24"/>
                <w:vertAlign w:val="superscript"/>
              </w:rPr>
              <m:t>n</m:t>
            </m:r>
          </m:sup>
        </m:sSup>
      </m:oMath>
      <w:r w:rsidRPr="00462380">
        <w:rPr>
          <w:rFonts w:ascii="Arial" w:eastAsia="Calibri" w:hAnsi="Arial" w:cs="Arial"/>
          <w:sz w:val="24"/>
          <w:szCs w:val="24"/>
        </w:rPr>
        <w:t xml:space="preserve"> acrescido do Serviço Básico, sendo PB o Preço Base, C o consumo e n o valor na tabela exponencial relativo ao consumo.</w:t>
      </w:r>
    </w:p>
    <w:p w14:paraId="7EC1C11A" w14:textId="77777777" w:rsidR="00D057BD" w:rsidRDefault="00D057BD" w:rsidP="00D057BD">
      <w:pPr>
        <w:pStyle w:val="PargrafodaLista"/>
        <w:widowControl w:val="0"/>
        <w:numPr>
          <w:ilvl w:val="1"/>
          <w:numId w:val="38"/>
        </w:numPr>
        <w:autoSpaceDE w:val="0"/>
        <w:autoSpaceDN w:val="0"/>
        <w:spacing w:after="240" w:line="360" w:lineRule="auto"/>
        <w:jc w:val="both"/>
        <w:rPr>
          <w:rFonts w:ascii="Arial" w:eastAsia="Calibri" w:hAnsi="Arial" w:cs="Arial"/>
          <w:sz w:val="24"/>
          <w:szCs w:val="24"/>
        </w:rPr>
      </w:pPr>
      <w:r w:rsidRPr="00462380">
        <w:rPr>
          <w:rFonts w:ascii="Arial" w:eastAsia="Calibri" w:hAnsi="Arial" w:cs="Arial"/>
          <w:sz w:val="24"/>
          <w:szCs w:val="24"/>
        </w:rPr>
        <w:t>A seguir a estrutura tarifária sintética utilizada no faturamento do município de Erechim</w:t>
      </w:r>
    </w:p>
    <w:p w14:paraId="6A19F65B" w14:textId="77777777" w:rsidR="00D057BD" w:rsidRPr="00462380" w:rsidRDefault="00D057BD" w:rsidP="00D057BD">
      <w:pPr>
        <w:widowControl w:val="0"/>
        <w:autoSpaceDE w:val="0"/>
        <w:autoSpaceDN w:val="0"/>
        <w:spacing w:after="240" w:line="360" w:lineRule="auto"/>
        <w:jc w:val="center"/>
        <w:rPr>
          <w:rFonts w:ascii="Arial" w:eastAsia="Calibri" w:hAnsi="Arial" w:cs="Arial"/>
          <w:sz w:val="24"/>
          <w:szCs w:val="24"/>
        </w:rPr>
      </w:pPr>
      <w:r>
        <w:rPr>
          <w:rFonts w:ascii="Arial" w:eastAsia="Calibri" w:hAnsi="Arial" w:cs="Arial"/>
          <w:sz w:val="24"/>
          <w:szCs w:val="24"/>
        </w:rPr>
        <w:t>Tarifa Serviço Básico Referencial (TSBR): R$ 31,28</w:t>
      </w:r>
    </w:p>
    <w:p w14:paraId="010D0144" w14:textId="77777777" w:rsidR="00D057BD" w:rsidRPr="00462380" w:rsidRDefault="00D057BD" w:rsidP="00D057BD">
      <w:pPr>
        <w:widowControl w:val="0"/>
        <w:autoSpaceDE w:val="0"/>
        <w:autoSpaceDN w:val="0"/>
        <w:spacing w:after="240" w:line="360" w:lineRule="auto"/>
        <w:jc w:val="both"/>
        <w:rPr>
          <w:rFonts w:ascii="Arial" w:eastAsia="Calibri" w:hAnsi="Arial" w:cs="Arial"/>
          <w:sz w:val="24"/>
          <w:szCs w:val="24"/>
        </w:rPr>
      </w:pPr>
    </w:p>
    <w:p w14:paraId="6AF63902" w14:textId="77777777" w:rsidR="00D057BD" w:rsidRPr="008713AA" w:rsidRDefault="00D057BD" w:rsidP="00D057BD">
      <w:pPr>
        <w:widowControl w:val="0"/>
        <w:autoSpaceDE w:val="0"/>
        <w:autoSpaceDN w:val="0"/>
        <w:spacing w:after="240" w:line="360" w:lineRule="auto"/>
        <w:jc w:val="center"/>
        <w:rPr>
          <w:rFonts w:ascii="Arial" w:eastAsia="Calibri" w:hAnsi="Arial" w:cs="Arial"/>
          <w:b/>
          <w:spacing w:val="-2"/>
          <w:sz w:val="24"/>
          <w:szCs w:val="24"/>
          <w:lang w:val="pt-PT"/>
        </w:rPr>
      </w:pPr>
      <w:r w:rsidRPr="008713AA">
        <w:rPr>
          <w:rFonts w:ascii="Arial" w:eastAsia="Calibri" w:hAnsi="Arial" w:cs="Arial"/>
          <w:b/>
          <w:sz w:val="24"/>
          <w:szCs w:val="24"/>
          <w:lang w:val="pt-PT"/>
        </w:rPr>
        <w:lastRenderedPageBreak/>
        <w:t>Tabela</w:t>
      </w:r>
      <w:r w:rsidRPr="008713AA">
        <w:rPr>
          <w:rFonts w:ascii="Arial" w:eastAsia="Calibri" w:hAnsi="Arial" w:cs="Arial"/>
          <w:b/>
          <w:spacing w:val="-6"/>
          <w:sz w:val="24"/>
          <w:szCs w:val="24"/>
          <w:lang w:val="pt-PT"/>
        </w:rPr>
        <w:t xml:space="preserve"> </w:t>
      </w:r>
      <w:r w:rsidRPr="008713AA">
        <w:rPr>
          <w:rFonts w:ascii="Arial" w:eastAsia="Calibri" w:hAnsi="Arial" w:cs="Arial"/>
          <w:b/>
          <w:sz w:val="24"/>
          <w:szCs w:val="24"/>
          <w:lang w:val="pt-PT"/>
        </w:rPr>
        <w:t>I -</w:t>
      </w:r>
      <w:r w:rsidRPr="008713AA">
        <w:rPr>
          <w:rFonts w:ascii="Arial" w:eastAsia="Calibri" w:hAnsi="Arial" w:cs="Arial"/>
          <w:b/>
          <w:spacing w:val="-6"/>
          <w:sz w:val="24"/>
          <w:szCs w:val="24"/>
          <w:lang w:val="pt-PT"/>
        </w:rPr>
        <w:t xml:space="preserve"> </w:t>
      </w:r>
      <w:r w:rsidRPr="008713AA">
        <w:rPr>
          <w:rFonts w:ascii="Arial" w:eastAsia="Calibri" w:hAnsi="Arial" w:cs="Arial"/>
          <w:b/>
          <w:sz w:val="24"/>
          <w:szCs w:val="24"/>
          <w:lang w:val="pt-PT"/>
        </w:rPr>
        <w:t>Estrutura</w:t>
      </w:r>
      <w:r w:rsidRPr="008713AA">
        <w:rPr>
          <w:rFonts w:ascii="Arial" w:eastAsia="Calibri" w:hAnsi="Arial" w:cs="Arial"/>
          <w:b/>
          <w:spacing w:val="-7"/>
          <w:sz w:val="24"/>
          <w:szCs w:val="24"/>
          <w:lang w:val="pt-PT"/>
        </w:rPr>
        <w:t xml:space="preserve"> </w:t>
      </w:r>
      <w:r w:rsidRPr="008713AA">
        <w:rPr>
          <w:rFonts w:ascii="Arial" w:eastAsia="Calibri" w:hAnsi="Arial" w:cs="Arial"/>
          <w:b/>
          <w:sz w:val="24"/>
          <w:szCs w:val="24"/>
          <w:lang w:val="pt-PT"/>
        </w:rPr>
        <w:t>Tarifária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1"/>
        <w:gridCol w:w="3022"/>
        <w:gridCol w:w="3022"/>
      </w:tblGrid>
      <w:tr w:rsidR="00D057BD" w:rsidRPr="00462380" w14:paraId="4B11D75B" w14:textId="77777777" w:rsidTr="00CF309A">
        <w:trPr>
          <w:trHeight w:val="340"/>
        </w:trPr>
        <w:tc>
          <w:tcPr>
            <w:tcW w:w="1666" w:type="pct"/>
            <w:vMerge w:val="restart"/>
            <w:shd w:val="clear" w:color="auto" w:fill="FFFFFF" w:themeFill="background1"/>
            <w:noWrap/>
            <w:vAlign w:val="center"/>
            <w:hideMark/>
          </w:tcPr>
          <w:p w14:paraId="02F6017C" w14:textId="77777777" w:rsidR="00D057BD" w:rsidRPr="00462380" w:rsidRDefault="00D057BD" w:rsidP="00CF309A">
            <w:pPr>
              <w:spacing w:after="0" w:line="240" w:lineRule="auto"/>
              <w:jc w:val="center"/>
              <w:rPr>
                <w:rFonts w:ascii="Arial" w:hAnsi="Arial" w:cs="Arial"/>
                <w:b/>
                <w:bCs/>
                <w:sz w:val="24"/>
                <w:szCs w:val="24"/>
              </w:rPr>
            </w:pPr>
            <w:r w:rsidRPr="00462380">
              <w:rPr>
                <w:rFonts w:ascii="Arial" w:hAnsi="Arial" w:cs="Arial"/>
                <w:b/>
                <w:bCs/>
                <w:sz w:val="24"/>
                <w:szCs w:val="24"/>
                <w:lang w:val="pt-PT"/>
              </w:rPr>
              <w:t>Categoria</w:t>
            </w:r>
          </w:p>
        </w:tc>
        <w:tc>
          <w:tcPr>
            <w:tcW w:w="3334" w:type="pct"/>
            <w:gridSpan w:val="2"/>
            <w:shd w:val="clear" w:color="auto" w:fill="FFFFFF" w:themeFill="background1"/>
            <w:vAlign w:val="center"/>
          </w:tcPr>
          <w:p w14:paraId="32A3A586" w14:textId="77777777" w:rsidR="00D057BD" w:rsidRPr="00462380" w:rsidRDefault="00D057BD" w:rsidP="00CF309A">
            <w:pPr>
              <w:spacing w:after="0" w:line="240" w:lineRule="auto"/>
              <w:jc w:val="center"/>
              <w:rPr>
                <w:rFonts w:ascii="Arial" w:hAnsi="Arial" w:cs="Arial"/>
                <w:b/>
                <w:bCs/>
                <w:sz w:val="24"/>
                <w:szCs w:val="24"/>
                <w:lang w:val="pt-PT"/>
              </w:rPr>
            </w:pPr>
            <w:r w:rsidRPr="00462380">
              <w:rPr>
                <w:rFonts w:ascii="Arial" w:hAnsi="Arial" w:cs="Arial"/>
                <w:b/>
                <w:bCs/>
                <w:sz w:val="24"/>
                <w:szCs w:val="24"/>
                <w:lang w:val="pt-PT"/>
              </w:rPr>
              <w:t>Água</w:t>
            </w:r>
          </w:p>
        </w:tc>
      </w:tr>
      <w:tr w:rsidR="00D057BD" w:rsidRPr="00462380" w14:paraId="6802C84E" w14:textId="77777777" w:rsidTr="00CF309A">
        <w:trPr>
          <w:trHeight w:val="340"/>
        </w:trPr>
        <w:tc>
          <w:tcPr>
            <w:tcW w:w="1666" w:type="pct"/>
            <w:vMerge/>
            <w:shd w:val="clear" w:color="auto" w:fill="FFFFFF" w:themeFill="background1"/>
            <w:noWrap/>
            <w:vAlign w:val="center"/>
          </w:tcPr>
          <w:p w14:paraId="067F8817" w14:textId="77777777" w:rsidR="00D057BD" w:rsidRPr="00462380" w:rsidRDefault="00D057BD" w:rsidP="00CF309A">
            <w:pPr>
              <w:spacing w:after="0" w:line="240" w:lineRule="auto"/>
              <w:jc w:val="center"/>
              <w:rPr>
                <w:rFonts w:ascii="Arial" w:hAnsi="Arial" w:cs="Arial"/>
                <w:b/>
                <w:bCs/>
                <w:sz w:val="24"/>
                <w:szCs w:val="24"/>
                <w:lang w:val="pt-PT"/>
              </w:rPr>
            </w:pPr>
          </w:p>
        </w:tc>
        <w:tc>
          <w:tcPr>
            <w:tcW w:w="1667" w:type="pct"/>
            <w:shd w:val="clear" w:color="auto" w:fill="FFFFFF" w:themeFill="background1"/>
            <w:vAlign w:val="center"/>
          </w:tcPr>
          <w:p w14:paraId="65949F83" w14:textId="77777777" w:rsidR="00D057BD" w:rsidRPr="00462380" w:rsidRDefault="00D057BD" w:rsidP="00CF309A">
            <w:pPr>
              <w:spacing w:after="0" w:line="240" w:lineRule="auto"/>
              <w:jc w:val="center"/>
              <w:rPr>
                <w:rFonts w:ascii="Arial" w:hAnsi="Arial" w:cs="Arial"/>
                <w:b/>
                <w:bCs/>
                <w:sz w:val="24"/>
                <w:szCs w:val="24"/>
                <w:lang w:val="pt-PT"/>
              </w:rPr>
            </w:pPr>
            <w:r w:rsidRPr="00462380">
              <w:rPr>
                <w:rFonts w:ascii="Arial" w:hAnsi="Arial" w:cs="Arial"/>
                <w:b/>
                <w:bCs/>
                <w:sz w:val="24"/>
                <w:szCs w:val="24"/>
                <w:lang w:val="pt-PT"/>
              </w:rPr>
              <w:t>Serviço Básico</w:t>
            </w:r>
          </w:p>
        </w:tc>
        <w:tc>
          <w:tcPr>
            <w:tcW w:w="1667" w:type="pct"/>
            <w:shd w:val="clear" w:color="auto" w:fill="FFFFFF" w:themeFill="background1"/>
            <w:vAlign w:val="center"/>
          </w:tcPr>
          <w:p w14:paraId="11B85788" w14:textId="77777777" w:rsidR="00D057BD" w:rsidRPr="00462380" w:rsidRDefault="00D057BD" w:rsidP="00CF309A">
            <w:pPr>
              <w:spacing w:after="0" w:line="240" w:lineRule="auto"/>
              <w:jc w:val="center"/>
              <w:rPr>
                <w:rFonts w:ascii="Arial" w:hAnsi="Arial" w:cs="Arial"/>
                <w:b/>
                <w:bCs/>
                <w:sz w:val="24"/>
                <w:szCs w:val="24"/>
                <w:lang w:val="pt-PT"/>
              </w:rPr>
            </w:pPr>
            <w:r w:rsidRPr="00462380">
              <w:rPr>
                <w:rFonts w:ascii="Arial" w:hAnsi="Arial" w:cs="Arial"/>
                <w:b/>
                <w:bCs/>
                <w:sz w:val="24"/>
                <w:szCs w:val="24"/>
                <w:lang w:val="pt-PT"/>
              </w:rPr>
              <w:t>Preço Base por m³</w:t>
            </w:r>
          </w:p>
        </w:tc>
      </w:tr>
      <w:tr w:rsidR="00D057BD" w:rsidRPr="00462380" w14:paraId="2D5C1680" w14:textId="77777777" w:rsidTr="00CF309A">
        <w:trPr>
          <w:trHeight w:val="340"/>
        </w:trPr>
        <w:tc>
          <w:tcPr>
            <w:tcW w:w="1666" w:type="pct"/>
            <w:shd w:val="clear" w:color="auto" w:fill="auto"/>
            <w:noWrap/>
            <w:vAlign w:val="center"/>
            <w:hideMark/>
          </w:tcPr>
          <w:p w14:paraId="4DCB589D"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 xml:space="preserve">Residencial Social </w:t>
            </w:r>
          </w:p>
        </w:tc>
        <w:tc>
          <w:tcPr>
            <w:tcW w:w="1667" w:type="pct"/>
            <w:vAlign w:val="center"/>
          </w:tcPr>
          <w:p w14:paraId="0D1357AE"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R$ 12,54</w:t>
            </w:r>
          </w:p>
        </w:tc>
        <w:tc>
          <w:tcPr>
            <w:tcW w:w="1667" w:type="pct"/>
            <w:vAlign w:val="center"/>
          </w:tcPr>
          <w:p w14:paraId="3A175D1E"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R$ 3,30</w:t>
            </w:r>
          </w:p>
        </w:tc>
      </w:tr>
      <w:tr w:rsidR="00D057BD" w:rsidRPr="00462380" w14:paraId="2600B3A7" w14:textId="77777777" w:rsidTr="00CF309A">
        <w:trPr>
          <w:trHeight w:val="340"/>
        </w:trPr>
        <w:tc>
          <w:tcPr>
            <w:tcW w:w="1666" w:type="pct"/>
            <w:shd w:val="clear" w:color="auto" w:fill="auto"/>
            <w:noWrap/>
            <w:vAlign w:val="center"/>
            <w:hideMark/>
          </w:tcPr>
          <w:p w14:paraId="40D7F4BB"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Residencial Básica</w:t>
            </w:r>
          </w:p>
        </w:tc>
        <w:tc>
          <w:tcPr>
            <w:tcW w:w="1667" w:type="pct"/>
            <w:vAlign w:val="center"/>
          </w:tcPr>
          <w:p w14:paraId="37D487AB"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R$ 31,28</w:t>
            </w:r>
          </w:p>
        </w:tc>
        <w:tc>
          <w:tcPr>
            <w:tcW w:w="1667" w:type="pct"/>
            <w:vAlign w:val="center"/>
          </w:tcPr>
          <w:p w14:paraId="6F658DE0"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R$ 6,60</w:t>
            </w:r>
          </w:p>
        </w:tc>
      </w:tr>
      <w:tr w:rsidR="00D057BD" w:rsidRPr="00462380" w14:paraId="0C061EE5" w14:textId="77777777" w:rsidTr="00CF309A">
        <w:trPr>
          <w:trHeight w:val="340"/>
        </w:trPr>
        <w:tc>
          <w:tcPr>
            <w:tcW w:w="1666" w:type="pct"/>
            <w:shd w:val="clear" w:color="auto" w:fill="auto"/>
            <w:noWrap/>
            <w:vAlign w:val="center"/>
            <w:hideMark/>
          </w:tcPr>
          <w:p w14:paraId="03F8C917"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Comercial C1</w:t>
            </w:r>
          </w:p>
        </w:tc>
        <w:tc>
          <w:tcPr>
            <w:tcW w:w="1667" w:type="pct"/>
            <w:vAlign w:val="center"/>
          </w:tcPr>
          <w:p w14:paraId="7A472C67"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R$ 31,28</w:t>
            </w:r>
          </w:p>
        </w:tc>
        <w:tc>
          <w:tcPr>
            <w:tcW w:w="1667" w:type="pct"/>
            <w:vAlign w:val="center"/>
          </w:tcPr>
          <w:p w14:paraId="177F5C56"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R$ 6,60</w:t>
            </w:r>
          </w:p>
        </w:tc>
      </w:tr>
      <w:tr w:rsidR="00D057BD" w:rsidRPr="00462380" w14:paraId="0B90E1AA" w14:textId="77777777" w:rsidTr="00CF309A">
        <w:trPr>
          <w:trHeight w:val="340"/>
        </w:trPr>
        <w:tc>
          <w:tcPr>
            <w:tcW w:w="1666" w:type="pct"/>
            <w:shd w:val="clear" w:color="auto" w:fill="auto"/>
            <w:noWrap/>
            <w:vAlign w:val="center"/>
            <w:hideMark/>
          </w:tcPr>
          <w:p w14:paraId="61DBEDE3"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Comercial</w:t>
            </w:r>
          </w:p>
        </w:tc>
        <w:tc>
          <w:tcPr>
            <w:tcW w:w="1667" w:type="pct"/>
            <w:vAlign w:val="center"/>
          </w:tcPr>
          <w:p w14:paraId="4D420E3B"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R$ 55,81</w:t>
            </w:r>
          </w:p>
        </w:tc>
        <w:tc>
          <w:tcPr>
            <w:tcW w:w="1667" w:type="pct"/>
            <w:vAlign w:val="center"/>
          </w:tcPr>
          <w:p w14:paraId="7A28D56E"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R$ 7,50</w:t>
            </w:r>
          </w:p>
        </w:tc>
      </w:tr>
      <w:tr w:rsidR="00D057BD" w:rsidRPr="00462380" w14:paraId="15D38E55" w14:textId="77777777" w:rsidTr="00CF309A">
        <w:trPr>
          <w:trHeight w:val="340"/>
        </w:trPr>
        <w:tc>
          <w:tcPr>
            <w:tcW w:w="1666" w:type="pct"/>
            <w:shd w:val="clear" w:color="auto" w:fill="auto"/>
            <w:noWrap/>
            <w:vAlign w:val="center"/>
            <w:hideMark/>
          </w:tcPr>
          <w:p w14:paraId="502DDE3F"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Pública</w:t>
            </w:r>
          </w:p>
        </w:tc>
        <w:tc>
          <w:tcPr>
            <w:tcW w:w="1667" w:type="pct"/>
            <w:vAlign w:val="center"/>
          </w:tcPr>
          <w:p w14:paraId="0AB3E62A" w14:textId="77777777" w:rsidR="00D057BD" w:rsidRPr="00462380" w:rsidRDefault="00D057BD" w:rsidP="00CF309A">
            <w:pPr>
              <w:spacing w:after="0" w:line="240" w:lineRule="auto"/>
              <w:jc w:val="center"/>
              <w:rPr>
                <w:rFonts w:ascii="Arial" w:hAnsi="Arial" w:cs="Arial"/>
                <w:color w:val="000000"/>
                <w:sz w:val="24"/>
                <w:szCs w:val="24"/>
                <w:lang w:val="pt-PT"/>
              </w:rPr>
            </w:pPr>
            <w:r w:rsidRPr="00462380">
              <w:rPr>
                <w:rFonts w:ascii="Arial" w:hAnsi="Arial" w:cs="Arial"/>
                <w:sz w:val="24"/>
                <w:szCs w:val="24"/>
              </w:rPr>
              <w:t>R$ 111,45</w:t>
            </w:r>
          </w:p>
        </w:tc>
        <w:tc>
          <w:tcPr>
            <w:tcW w:w="1667" w:type="pct"/>
            <w:vAlign w:val="center"/>
          </w:tcPr>
          <w:p w14:paraId="3291937A" w14:textId="77777777" w:rsidR="00D057BD" w:rsidRPr="00462380" w:rsidRDefault="00D057BD" w:rsidP="00CF309A">
            <w:pPr>
              <w:spacing w:after="0" w:line="240" w:lineRule="auto"/>
              <w:jc w:val="center"/>
              <w:rPr>
                <w:rFonts w:ascii="Arial" w:hAnsi="Arial" w:cs="Arial"/>
                <w:color w:val="000000"/>
                <w:sz w:val="24"/>
                <w:szCs w:val="24"/>
                <w:lang w:val="pt-PT"/>
              </w:rPr>
            </w:pPr>
            <w:r w:rsidRPr="00462380">
              <w:rPr>
                <w:rFonts w:ascii="Arial" w:hAnsi="Arial" w:cs="Arial"/>
                <w:sz w:val="24"/>
                <w:szCs w:val="24"/>
              </w:rPr>
              <w:t>R$ 7,50</w:t>
            </w:r>
          </w:p>
        </w:tc>
      </w:tr>
      <w:tr w:rsidR="00D057BD" w:rsidRPr="00462380" w14:paraId="6936945F" w14:textId="77777777" w:rsidTr="00CF309A">
        <w:trPr>
          <w:trHeight w:val="340"/>
        </w:trPr>
        <w:tc>
          <w:tcPr>
            <w:tcW w:w="1666" w:type="pct"/>
            <w:shd w:val="clear" w:color="auto" w:fill="auto"/>
            <w:noWrap/>
            <w:vAlign w:val="center"/>
            <w:hideMark/>
          </w:tcPr>
          <w:p w14:paraId="700812A4" w14:textId="77777777" w:rsidR="00D057BD" w:rsidRPr="00462380" w:rsidRDefault="00D057BD" w:rsidP="00CF309A">
            <w:pPr>
              <w:spacing w:after="0" w:line="240" w:lineRule="auto"/>
              <w:rPr>
                <w:rFonts w:ascii="Arial" w:hAnsi="Arial" w:cs="Arial"/>
                <w:color w:val="000000"/>
                <w:sz w:val="24"/>
                <w:szCs w:val="24"/>
              </w:rPr>
            </w:pPr>
            <w:r w:rsidRPr="00462380">
              <w:rPr>
                <w:rFonts w:ascii="Arial" w:hAnsi="Arial" w:cs="Arial"/>
                <w:color w:val="000000"/>
                <w:sz w:val="24"/>
                <w:szCs w:val="24"/>
                <w:lang w:val="pt-PT"/>
              </w:rPr>
              <w:t>Industrial</w:t>
            </w:r>
          </w:p>
        </w:tc>
        <w:tc>
          <w:tcPr>
            <w:tcW w:w="1667" w:type="pct"/>
            <w:vAlign w:val="center"/>
          </w:tcPr>
          <w:p w14:paraId="00C00D86"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R$ 111,45</w:t>
            </w:r>
          </w:p>
        </w:tc>
        <w:tc>
          <w:tcPr>
            <w:tcW w:w="1667" w:type="pct"/>
            <w:vAlign w:val="center"/>
          </w:tcPr>
          <w:p w14:paraId="62D38F8A" w14:textId="77777777" w:rsidR="00D057BD" w:rsidRPr="00462380" w:rsidRDefault="00D057BD" w:rsidP="00CF309A">
            <w:pPr>
              <w:spacing w:after="0" w:line="240" w:lineRule="auto"/>
              <w:jc w:val="center"/>
              <w:rPr>
                <w:rFonts w:ascii="Arial" w:hAnsi="Arial" w:cs="Arial"/>
                <w:color w:val="000000"/>
                <w:sz w:val="24"/>
                <w:szCs w:val="24"/>
              </w:rPr>
            </w:pPr>
            <w:r w:rsidRPr="00462380">
              <w:rPr>
                <w:rFonts w:ascii="Arial" w:hAnsi="Arial" w:cs="Arial"/>
                <w:sz w:val="24"/>
                <w:szCs w:val="24"/>
              </w:rPr>
              <w:t>R$ 8,52</w:t>
            </w:r>
          </w:p>
        </w:tc>
      </w:tr>
    </w:tbl>
    <w:p w14:paraId="6DE6F3C0" w14:textId="77777777" w:rsidR="00D057BD" w:rsidRPr="00B03EAB" w:rsidRDefault="00D057BD" w:rsidP="00D057BD">
      <w:pPr>
        <w:widowControl w:val="0"/>
        <w:autoSpaceDE w:val="0"/>
        <w:autoSpaceDN w:val="0"/>
        <w:spacing w:after="240" w:line="360" w:lineRule="auto"/>
        <w:ind w:left="720"/>
        <w:jc w:val="both"/>
        <w:rPr>
          <w:rFonts w:ascii="Arial" w:eastAsia="Calibri" w:hAnsi="Arial" w:cs="Arial"/>
          <w:sz w:val="24"/>
          <w:szCs w:val="24"/>
        </w:rPr>
      </w:pPr>
    </w:p>
    <w:p w14:paraId="5021F486" w14:textId="77777777" w:rsidR="00D057BD" w:rsidRDefault="00D057BD" w:rsidP="00D057BD">
      <w:pPr>
        <w:pStyle w:val="PargrafodaLista"/>
        <w:widowControl w:val="0"/>
        <w:numPr>
          <w:ilvl w:val="1"/>
          <w:numId w:val="38"/>
        </w:numPr>
        <w:autoSpaceDE w:val="0"/>
        <w:autoSpaceDN w:val="0"/>
        <w:spacing w:after="240" w:line="360" w:lineRule="auto"/>
        <w:jc w:val="both"/>
        <w:rPr>
          <w:rFonts w:ascii="Arial" w:eastAsia="Calibri" w:hAnsi="Arial" w:cs="Arial"/>
          <w:sz w:val="24"/>
          <w:szCs w:val="24"/>
        </w:rPr>
      </w:pPr>
      <w:r w:rsidRPr="00B03EAB">
        <w:rPr>
          <w:rFonts w:ascii="Arial" w:eastAsia="Calibri" w:hAnsi="Arial" w:cs="Arial"/>
          <w:sz w:val="24"/>
          <w:szCs w:val="24"/>
        </w:rPr>
        <w:t>Tarifa de Esgoto A cobrança pelo serviço de esgotamento sanitário será estabelecida como um percentual d</w:t>
      </w:r>
      <w:r>
        <w:rPr>
          <w:rFonts w:ascii="Arial" w:eastAsia="Calibri" w:hAnsi="Arial" w:cs="Arial"/>
          <w:sz w:val="24"/>
          <w:szCs w:val="24"/>
        </w:rPr>
        <w:t>e 70%</w:t>
      </w:r>
      <w:r w:rsidRPr="00B03EAB">
        <w:rPr>
          <w:rFonts w:ascii="Arial" w:eastAsia="Calibri" w:hAnsi="Arial" w:cs="Arial"/>
          <w:sz w:val="24"/>
          <w:szCs w:val="24"/>
        </w:rPr>
        <w:t xml:space="preserve"> </w:t>
      </w:r>
      <w:r>
        <w:rPr>
          <w:rFonts w:ascii="Arial" w:eastAsia="Calibri" w:hAnsi="Arial" w:cs="Arial"/>
          <w:sz w:val="24"/>
          <w:szCs w:val="24"/>
        </w:rPr>
        <w:t>da conta</w:t>
      </w:r>
      <w:r w:rsidRPr="00B03EAB">
        <w:rPr>
          <w:rFonts w:ascii="Arial" w:eastAsia="Calibri" w:hAnsi="Arial" w:cs="Arial"/>
          <w:sz w:val="24"/>
          <w:szCs w:val="24"/>
        </w:rPr>
        <w:t xml:space="preserve"> de água, </w:t>
      </w:r>
      <w:r>
        <w:rPr>
          <w:rFonts w:ascii="Arial" w:eastAsia="Calibri" w:hAnsi="Arial" w:cs="Arial"/>
          <w:sz w:val="24"/>
          <w:szCs w:val="24"/>
        </w:rPr>
        <w:t>incluindo o valor do serviço básico.</w:t>
      </w:r>
    </w:p>
    <w:p w14:paraId="41AEA88C" w14:textId="77777777" w:rsidR="00D057BD" w:rsidRDefault="00D057BD" w:rsidP="00D057BD">
      <w:pPr>
        <w:pStyle w:val="PargrafodaLista"/>
        <w:widowControl w:val="0"/>
        <w:autoSpaceDE w:val="0"/>
        <w:autoSpaceDN w:val="0"/>
        <w:spacing w:after="240" w:line="360" w:lineRule="auto"/>
        <w:ind w:left="792"/>
        <w:jc w:val="both"/>
        <w:rPr>
          <w:rFonts w:ascii="Arial" w:eastAsia="Calibri" w:hAnsi="Arial" w:cs="Arial"/>
          <w:sz w:val="24"/>
          <w:szCs w:val="24"/>
        </w:rPr>
      </w:pPr>
    </w:p>
    <w:p w14:paraId="6484E3F7" w14:textId="77777777" w:rsidR="00D057BD" w:rsidRPr="003B4AB0" w:rsidRDefault="00D057BD" w:rsidP="00D057BD">
      <w:pPr>
        <w:pStyle w:val="PargrafodaLista"/>
        <w:widowControl w:val="0"/>
        <w:numPr>
          <w:ilvl w:val="0"/>
          <w:numId w:val="38"/>
        </w:numPr>
        <w:autoSpaceDE w:val="0"/>
        <w:autoSpaceDN w:val="0"/>
        <w:spacing w:after="240" w:line="360" w:lineRule="auto"/>
        <w:jc w:val="both"/>
        <w:rPr>
          <w:rFonts w:ascii="Arial" w:eastAsia="Calibri" w:hAnsi="Arial" w:cs="Arial"/>
          <w:sz w:val="24"/>
          <w:szCs w:val="24"/>
        </w:rPr>
      </w:pPr>
      <w:r>
        <w:rPr>
          <w:rFonts w:ascii="Arial" w:eastAsia="Calibri" w:hAnsi="Arial" w:cs="Arial"/>
          <w:sz w:val="24"/>
          <w:szCs w:val="24"/>
        </w:rPr>
        <w:t xml:space="preserve"> </w:t>
      </w:r>
      <w:r w:rsidRPr="00B03EAB">
        <w:rPr>
          <w:rFonts w:ascii="Arial" w:eastAsia="Calibri" w:hAnsi="Arial" w:cs="Arial"/>
          <w:sz w:val="24"/>
          <w:szCs w:val="24"/>
        </w:rPr>
        <w:t xml:space="preserve">TARIFA SOCIAL </w:t>
      </w:r>
      <w:r w:rsidRPr="003B4AB0">
        <w:rPr>
          <w:rFonts w:ascii="Arial" w:eastAsia="Calibri" w:hAnsi="Arial" w:cs="Arial"/>
          <w:sz w:val="24"/>
          <w:szCs w:val="24"/>
        </w:rPr>
        <w:t>Serão beneficiários da tarifa social, conforme a Lei nº 14.898, de 13/06/2024, ou a que vier a sucedê-la, os usuários com renda per capita de até meio salário-mínimo que se enquadrem em um dos seguintes critérios:</w:t>
      </w:r>
    </w:p>
    <w:p w14:paraId="592A6427" w14:textId="77777777" w:rsidR="00D057BD" w:rsidRPr="00462380" w:rsidRDefault="00D057BD" w:rsidP="00D057BD">
      <w:pPr>
        <w:pStyle w:val="PargrafodaLista"/>
        <w:widowControl w:val="0"/>
        <w:numPr>
          <w:ilvl w:val="0"/>
          <w:numId w:val="40"/>
        </w:numPr>
        <w:autoSpaceDE w:val="0"/>
        <w:autoSpaceDN w:val="0"/>
        <w:spacing w:after="240" w:line="360" w:lineRule="auto"/>
        <w:ind w:left="993" w:hanging="633"/>
        <w:jc w:val="both"/>
        <w:rPr>
          <w:rFonts w:ascii="Arial" w:eastAsia="Calibri" w:hAnsi="Arial" w:cs="Arial"/>
          <w:sz w:val="24"/>
          <w:szCs w:val="24"/>
        </w:rPr>
      </w:pPr>
      <w:r w:rsidRPr="00462380">
        <w:rPr>
          <w:rFonts w:ascii="Arial" w:eastAsia="Calibri" w:hAnsi="Arial" w:cs="Arial"/>
          <w:sz w:val="24"/>
          <w:szCs w:val="24"/>
        </w:rPr>
        <w:t>pertencer a família de baixa renda inscrita no Cadastro Único para Programas Sociais (CadÚnico) ou no sistema cadastral que venha a sucedê-lo; ou</w:t>
      </w:r>
    </w:p>
    <w:p w14:paraId="4A511BD0" w14:textId="77777777" w:rsidR="00D057BD" w:rsidRPr="00462380" w:rsidRDefault="00D057BD" w:rsidP="00D057BD">
      <w:pPr>
        <w:pStyle w:val="PargrafodaLista"/>
        <w:widowControl w:val="0"/>
        <w:numPr>
          <w:ilvl w:val="0"/>
          <w:numId w:val="40"/>
        </w:numPr>
        <w:autoSpaceDE w:val="0"/>
        <w:autoSpaceDN w:val="0"/>
        <w:spacing w:after="240" w:line="360" w:lineRule="auto"/>
        <w:ind w:left="993" w:hanging="633"/>
        <w:jc w:val="both"/>
        <w:rPr>
          <w:rFonts w:ascii="Arial" w:eastAsia="Calibri" w:hAnsi="Arial" w:cs="Arial"/>
          <w:sz w:val="24"/>
          <w:szCs w:val="24"/>
        </w:rPr>
      </w:pPr>
      <w:r w:rsidRPr="00462380">
        <w:rPr>
          <w:rFonts w:ascii="Arial" w:eastAsia="Calibri" w:hAnsi="Arial" w:cs="Arial"/>
          <w:sz w:val="24"/>
          <w:szCs w:val="24"/>
        </w:rPr>
        <w:t xml:space="preserve">pertencer a família que tenha, entre seus membros, pessoa com deficiência ou pessoa idosa com 65 (sessenta e cinco) anos de idade ou mais que comprove não possuir meios de prover a própria manutenção nem de tê-la provida por sua família e que receba, nos termos dos </w:t>
      </w:r>
      <w:proofErr w:type="spellStart"/>
      <w:r w:rsidRPr="00462380">
        <w:rPr>
          <w:rFonts w:ascii="Arial" w:eastAsia="Calibri" w:hAnsi="Arial" w:cs="Arial"/>
          <w:sz w:val="24"/>
          <w:szCs w:val="24"/>
        </w:rPr>
        <w:t>arts</w:t>
      </w:r>
      <w:proofErr w:type="spellEnd"/>
      <w:r w:rsidRPr="00462380">
        <w:rPr>
          <w:rFonts w:ascii="Arial" w:eastAsia="Calibri" w:hAnsi="Arial" w:cs="Arial"/>
          <w:sz w:val="24"/>
          <w:szCs w:val="24"/>
        </w:rPr>
        <w:t>. 20 e 21 da Lei nº 8.742, de 7 de dezembro de 1993 (Lei Orgânica da Assistência Social), Benefício de Prestação Continuada (BPC) ou benefício equivalente que venha a sucedê-lo.</w:t>
      </w:r>
    </w:p>
    <w:p w14:paraId="24A4C6C4" w14:textId="77777777" w:rsidR="00D057BD" w:rsidRDefault="00D057BD" w:rsidP="00D057BD">
      <w:pPr>
        <w:pStyle w:val="PargrafodaLista"/>
        <w:widowControl w:val="0"/>
        <w:numPr>
          <w:ilvl w:val="1"/>
          <w:numId w:val="38"/>
        </w:numPr>
        <w:autoSpaceDE w:val="0"/>
        <w:autoSpaceDN w:val="0"/>
        <w:spacing w:after="240" w:line="360" w:lineRule="auto"/>
        <w:jc w:val="both"/>
        <w:rPr>
          <w:rFonts w:ascii="Arial" w:eastAsia="Calibri" w:hAnsi="Arial" w:cs="Arial"/>
          <w:sz w:val="24"/>
          <w:szCs w:val="24"/>
        </w:rPr>
      </w:pPr>
      <w:r w:rsidRPr="003B4AB0">
        <w:rPr>
          <w:rFonts w:ascii="Arial" w:eastAsia="Calibri" w:hAnsi="Arial" w:cs="Arial"/>
          <w:sz w:val="24"/>
          <w:szCs w:val="24"/>
        </w:rPr>
        <w:t>Não serão incluídos no cálculo da renda per capita do grupo familiar de que trata esta Lei os valores recebidos do BPC, do Programa Bolsa Família e de qualquer outro benefício que venha a substituí-los</w:t>
      </w:r>
      <w:r w:rsidRPr="00B03EAB">
        <w:rPr>
          <w:rFonts w:ascii="Arial" w:eastAsia="Calibri" w:hAnsi="Arial" w:cs="Arial"/>
          <w:sz w:val="24"/>
          <w:szCs w:val="24"/>
        </w:rPr>
        <w:t>.</w:t>
      </w:r>
    </w:p>
    <w:p w14:paraId="606A1CA0" w14:textId="77777777" w:rsidR="00D057BD" w:rsidRPr="00462380" w:rsidRDefault="00D057BD" w:rsidP="00D057BD">
      <w:pPr>
        <w:widowControl w:val="0"/>
        <w:autoSpaceDE w:val="0"/>
        <w:autoSpaceDN w:val="0"/>
        <w:spacing w:after="240" w:line="360" w:lineRule="auto"/>
        <w:ind w:left="360"/>
        <w:jc w:val="both"/>
        <w:rPr>
          <w:rFonts w:ascii="Arial" w:eastAsia="Calibri" w:hAnsi="Arial" w:cs="Arial"/>
          <w:sz w:val="24"/>
          <w:szCs w:val="24"/>
        </w:rPr>
      </w:pPr>
    </w:p>
    <w:p w14:paraId="61D914A4" w14:textId="77777777" w:rsidR="00D057BD" w:rsidRPr="00B03EAB" w:rsidRDefault="00D057BD" w:rsidP="00D057BD">
      <w:pPr>
        <w:pStyle w:val="PargrafodaLista"/>
        <w:widowControl w:val="0"/>
        <w:numPr>
          <w:ilvl w:val="0"/>
          <w:numId w:val="38"/>
        </w:numPr>
        <w:autoSpaceDE w:val="0"/>
        <w:autoSpaceDN w:val="0"/>
        <w:spacing w:after="240" w:line="360" w:lineRule="auto"/>
        <w:jc w:val="both"/>
        <w:rPr>
          <w:rFonts w:ascii="Arial" w:eastAsia="Calibri" w:hAnsi="Arial" w:cs="Arial"/>
          <w:sz w:val="24"/>
          <w:szCs w:val="24"/>
        </w:rPr>
      </w:pPr>
      <w:r>
        <w:rPr>
          <w:rFonts w:ascii="Arial" w:eastAsia="Calibri" w:hAnsi="Arial" w:cs="Arial"/>
          <w:sz w:val="24"/>
          <w:szCs w:val="24"/>
        </w:rPr>
        <w:lastRenderedPageBreak/>
        <w:t xml:space="preserve"> </w:t>
      </w:r>
      <w:r w:rsidRPr="00B03EAB">
        <w:rPr>
          <w:rFonts w:ascii="Arial" w:eastAsia="Calibri" w:hAnsi="Arial" w:cs="Arial"/>
          <w:sz w:val="24"/>
          <w:szCs w:val="24"/>
        </w:rPr>
        <w:t>Esta estrutura tarifária deverá ser observada pela Concessionária durante todo o período de vigência do contrato, podendo ser ajustada conforme normativas da Agência Reguladora.</w:t>
      </w:r>
    </w:p>
    <w:p w14:paraId="437C4FD9" w14:textId="5FF9D4B5" w:rsidR="00B03EAB" w:rsidRPr="00B03EAB" w:rsidRDefault="00B03EAB" w:rsidP="00D057BD">
      <w:pPr>
        <w:pStyle w:val="PargrafodaLista"/>
        <w:widowControl w:val="0"/>
        <w:autoSpaceDE w:val="0"/>
        <w:autoSpaceDN w:val="0"/>
        <w:spacing w:after="240" w:line="360" w:lineRule="auto"/>
        <w:ind w:left="360"/>
        <w:jc w:val="both"/>
        <w:rPr>
          <w:rFonts w:ascii="Arial" w:eastAsia="Calibri" w:hAnsi="Arial" w:cs="Arial"/>
          <w:sz w:val="24"/>
          <w:szCs w:val="24"/>
        </w:rPr>
      </w:pPr>
    </w:p>
    <w:sectPr w:rsidR="00B03EAB" w:rsidRPr="00B03EAB" w:rsidSect="00693B63">
      <w:headerReference w:type="default" r:id="rId11"/>
      <w:footerReference w:type="default" r:id="rId12"/>
      <w:type w:val="nextColumn"/>
      <w:pgSz w:w="11910" w:h="16840"/>
      <w:pgMar w:top="1701" w:right="1134" w:bottom="1134" w:left="1701" w:header="720" w:footer="969" w:gutter="0"/>
      <w:pgNumType w:start="2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B616" w14:textId="77777777" w:rsidR="00154F3A" w:rsidRDefault="00154F3A">
      <w:pPr>
        <w:spacing w:after="0" w:line="240" w:lineRule="auto"/>
      </w:pPr>
      <w:r>
        <w:separator/>
      </w:r>
    </w:p>
  </w:endnote>
  <w:endnote w:type="continuationSeparator" w:id="0">
    <w:p w14:paraId="482511FB" w14:textId="77777777" w:rsidR="00154F3A" w:rsidRDefault="0015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64836788"/>
    </w:sdtPr>
    <w:sdtEndPr/>
    <w:sdtContent>
      <w:p w14:paraId="1F73FACB" w14:textId="77777777" w:rsidR="00693B63" w:rsidRDefault="00117A24">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299</w:t>
        </w:r>
        <w:r>
          <w:rPr>
            <w:rFonts w:ascii="Arial" w:hAnsi="Arial" w:cs="Arial"/>
            <w:sz w:val="20"/>
            <w:szCs w:val="20"/>
          </w:rPr>
          <w:fldChar w:fldCharType="end"/>
        </w:r>
      </w:p>
    </w:sdtContent>
  </w:sdt>
  <w:p w14:paraId="3F68F0EC" w14:textId="77777777" w:rsidR="00693B63" w:rsidRDefault="00693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EA53" w14:textId="77777777" w:rsidR="00154F3A" w:rsidRDefault="00154F3A">
      <w:pPr>
        <w:spacing w:after="0" w:line="240" w:lineRule="auto"/>
      </w:pPr>
      <w:r>
        <w:separator/>
      </w:r>
    </w:p>
  </w:footnote>
  <w:footnote w:type="continuationSeparator" w:id="0">
    <w:p w14:paraId="24BAC081" w14:textId="77777777" w:rsidR="00154F3A" w:rsidRDefault="0015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BAF6074E">
      <w:start w:val="11"/>
      <w:numFmt w:val="upperRoman"/>
      <w:lvlText w:val="%1."/>
      <w:lvlJc w:val="left"/>
      <w:pPr>
        <w:ind w:left="1080" w:hanging="720"/>
      </w:pPr>
      <w:rPr>
        <w:rFonts w:hint="default"/>
      </w:rPr>
    </w:lvl>
    <w:lvl w:ilvl="1" w:tplc="7FE84F18" w:tentative="1">
      <w:start w:val="1"/>
      <w:numFmt w:val="lowerLetter"/>
      <w:lvlText w:val="%2."/>
      <w:lvlJc w:val="left"/>
      <w:pPr>
        <w:ind w:left="1440" w:hanging="360"/>
      </w:pPr>
    </w:lvl>
    <w:lvl w:ilvl="2" w:tplc="AE069446" w:tentative="1">
      <w:start w:val="1"/>
      <w:numFmt w:val="lowerRoman"/>
      <w:lvlText w:val="%3."/>
      <w:lvlJc w:val="right"/>
      <w:pPr>
        <w:ind w:left="2160" w:hanging="180"/>
      </w:pPr>
    </w:lvl>
    <w:lvl w:ilvl="3" w:tplc="B6929224" w:tentative="1">
      <w:start w:val="1"/>
      <w:numFmt w:val="decimal"/>
      <w:lvlText w:val="%4."/>
      <w:lvlJc w:val="left"/>
      <w:pPr>
        <w:ind w:left="2880" w:hanging="360"/>
      </w:pPr>
    </w:lvl>
    <w:lvl w:ilvl="4" w:tplc="D26643B2" w:tentative="1">
      <w:start w:val="1"/>
      <w:numFmt w:val="lowerLetter"/>
      <w:lvlText w:val="%5."/>
      <w:lvlJc w:val="left"/>
      <w:pPr>
        <w:ind w:left="3600" w:hanging="360"/>
      </w:pPr>
    </w:lvl>
    <w:lvl w:ilvl="5" w:tplc="6D305E18" w:tentative="1">
      <w:start w:val="1"/>
      <w:numFmt w:val="lowerRoman"/>
      <w:lvlText w:val="%6."/>
      <w:lvlJc w:val="right"/>
      <w:pPr>
        <w:ind w:left="4320" w:hanging="180"/>
      </w:pPr>
    </w:lvl>
    <w:lvl w:ilvl="6" w:tplc="2550C8D6" w:tentative="1">
      <w:start w:val="1"/>
      <w:numFmt w:val="decimal"/>
      <w:lvlText w:val="%7."/>
      <w:lvlJc w:val="left"/>
      <w:pPr>
        <w:ind w:left="5040" w:hanging="360"/>
      </w:pPr>
    </w:lvl>
    <w:lvl w:ilvl="7" w:tplc="35A68EAE" w:tentative="1">
      <w:start w:val="1"/>
      <w:numFmt w:val="lowerLetter"/>
      <w:lvlText w:val="%8."/>
      <w:lvlJc w:val="left"/>
      <w:pPr>
        <w:ind w:left="5760" w:hanging="360"/>
      </w:pPr>
    </w:lvl>
    <w:lvl w:ilvl="8" w:tplc="1708D2C6"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78863DC8">
      <w:start w:val="1"/>
      <w:numFmt w:val="upperRoman"/>
      <w:lvlText w:val="%1."/>
      <w:lvlJc w:val="left"/>
      <w:pPr>
        <w:ind w:left="1080" w:hanging="720"/>
      </w:pPr>
      <w:rPr>
        <w:rFonts w:hint="default"/>
      </w:rPr>
    </w:lvl>
    <w:lvl w:ilvl="1" w:tplc="7DB2B48C" w:tentative="1">
      <w:start w:val="1"/>
      <w:numFmt w:val="lowerLetter"/>
      <w:lvlText w:val="%2."/>
      <w:lvlJc w:val="left"/>
      <w:pPr>
        <w:ind w:left="1440" w:hanging="360"/>
      </w:pPr>
    </w:lvl>
    <w:lvl w:ilvl="2" w:tplc="0400E8AE" w:tentative="1">
      <w:start w:val="1"/>
      <w:numFmt w:val="lowerRoman"/>
      <w:lvlText w:val="%3."/>
      <w:lvlJc w:val="right"/>
      <w:pPr>
        <w:ind w:left="2160" w:hanging="180"/>
      </w:pPr>
    </w:lvl>
    <w:lvl w:ilvl="3" w:tplc="DEB0943E" w:tentative="1">
      <w:start w:val="1"/>
      <w:numFmt w:val="decimal"/>
      <w:lvlText w:val="%4."/>
      <w:lvlJc w:val="left"/>
      <w:pPr>
        <w:ind w:left="2880" w:hanging="360"/>
      </w:pPr>
    </w:lvl>
    <w:lvl w:ilvl="4" w:tplc="71984CA2" w:tentative="1">
      <w:start w:val="1"/>
      <w:numFmt w:val="lowerLetter"/>
      <w:lvlText w:val="%5."/>
      <w:lvlJc w:val="left"/>
      <w:pPr>
        <w:ind w:left="3600" w:hanging="360"/>
      </w:pPr>
    </w:lvl>
    <w:lvl w:ilvl="5" w:tplc="428AF58E" w:tentative="1">
      <w:start w:val="1"/>
      <w:numFmt w:val="lowerRoman"/>
      <w:lvlText w:val="%6."/>
      <w:lvlJc w:val="right"/>
      <w:pPr>
        <w:ind w:left="4320" w:hanging="180"/>
      </w:pPr>
    </w:lvl>
    <w:lvl w:ilvl="6" w:tplc="FA96EA82" w:tentative="1">
      <w:start w:val="1"/>
      <w:numFmt w:val="decimal"/>
      <w:lvlText w:val="%7."/>
      <w:lvlJc w:val="left"/>
      <w:pPr>
        <w:ind w:left="5040" w:hanging="360"/>
      </w:pPr>
    </w:lvl>
    <w:lvl w:ilvl="7" w:tplc="23C6DBC2" w:tentative="1">
      <w:start w:val="1"/>
      <w:numFmt w:val="lowerLetter"/>
      <w:lvlText w:val="%8."/>
      <w:lvlJc w:val="left"/>
      <w:pPr>
        <w:ind w:left="5760" w:hanging="360"/>
      </w:pPr>
    </w:lvl>
    <w:lvl w:ilvl="8" w:tplc="5334434A" w:tentative="1">
      <w:start w:val="1"/>
      <w:numFmt w:val="lowerRoman"/>
      <w:lvlText w:val="%9."/>
      <w:lvlJc w:val="right"/>
      <w:pPr>
        <w:ind w:left="6480" w:hanging="180"/>
      </w:pPr>
    </w:lvl>
  </w:abstractNum>
  <w:abstractNum w:abstractNumId="4" w15:restartNumberingAfterBreak="0">
    <w:nsid w:val="08973D70"/>
    <w:multiLevelType w:val="multilevel"/>
    <w:tmpl w:val="709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C01787"/>
    <w:multiLevelType w:val="hybridMultilevel"/>
    <w:tmpl w:val="E31064A4"/>
    <w:lvl w:ilvl="0" w:tplc="4C3E4364">
      <w:start w:val="1"/>
      <w:numFmt w:val="lowerLetter"/>
      <w:lvlText w:val="%1)"/>
      <w:lvlJc w:val="left"/>
      <w:pPr>
        <w:ind w:left="1068" w:hanging="360"/>
      </w:pPr>
      <w:rPr>
        <w:rFonts w:hint="default"/>
        <w:b/>
        <w:bCs/>
      </w:rPr>
    </w:lvl>
    <w:lvl w:ilvl="1" w:tplc="B1466FFA" w:tentative="1">
      <w:start w:val="1"/>
      <w:numFmt w:val="lowerLetter"/>
      <w:lvlText w:val="%2."/>
      <w:lvlJc w:val="left"/>
      <w:pPr>
        <w:ind w:left="1788" w:hanging="360"/>
      </w:pPr>
    </w:lvl>
    <w:lvl w:ilvl="2" w:tplc="3BBC103C" w:tentative="1">
      <w:start w:val="1"/>
      <w:numFmt w:val="lowerRoman"/>
      <w:lvlText w:val="%3."/>
      <w:lvlJc w:val="right"/>
      <w:pPr>
        <w:ind w:left="2508" w:hanging="180"/>
      </w:pPr>
    </w:lvl>
    <w:lvl w:ilvl="3" w:tplc="4F049EC2" w:tentative="1">
      <w:start w:val="1"/>
      <w:numFmt w:val="decimal"/>
      <w:lvlText w:val="%4."/>
      <w:lvlJc w:val="left"/>
      <w:pPr>
        <w:ind w:left="3228" w:hanging="360"/>
      </w:pPr>
    </w:lvl>
    <w:lvl w:ilvl="4" w:tplc="1108DD58" w:tentative="1">
      <w:start w:val="1"/>
      <w:numFmt w:val="lowerLetter"/>
      <w:lvlText w:val="%5."/>
      <w:lvlJc w:val="left"/>
      <w:pPr>
        <w:ind w:left="3948" w:hanging="360"/>
      </w:pPr>
    </w:lvl>
    <w:lvl w:ilvl="5" w:tplc="234CA206" w:tentative="1">
      <w:start w:val="1"/>
      <w:numFmt w:val="lowerRoman"/>
      <w:lvlText w:val="%6."/>
      <w:lvlJc w:val="right"/>
      <w:pPr>
        <w:ind w:left="4668" w:hanging="180"/>
      </w:pPr>
    </w:lvl>
    <w:lvl w:ilvl="6" w:tplc="61CE8E24" w:tentative="1">
      <w:start w:val="1"/>
      <w:numFmt w:val="decimal"/>
      <w:lvlText w:val="%7."/>
      <w:lvlJc w:val="left"/>
      <w:pPr>
        <w:ind w:left="5388" w:hanging="360"/>
      </w:pPr>
    </w:lvl>
    <w:lvl w:ilvl="7" w:tplc="6B7ABFBA" w:tentative="1">
      <w:start w:val="1"/>
      <w:numFmt w:val="lowerLetter"/>
      <w:lvlText w:val="%8."/>
      <w:lvlJc w:val="left"/>
      <w:pPr>
        <w:ind w:left="6108" w:hanging="360"/>
      </w:pPr>
    </w:lvl>
    <w:lvl w:ilvl="8" w:tplc="D0D658C2" w:tentative="1">
      <w:start w:val="1"/>
      <w:numFmt w:val="lowerRoman"/>
      <w:lvlText w:val="%9."/>
      <w:lvlJc w:val="right"/>
      <w:pPr>
        <w:ind w:left="6828" w:hanging="180"/>
      </w:pPr>
    </w:lvl>
  </w:abstractNum>
  <w:abstractNum w:abstractNumId="7" w15:restartNumberingAfterBreak="0">
    <w:nsid w:val="167965B1"/>
    <w:multiLevelType w:val="hybridMultilevel"/>
    <w:tmpl w:val="DA70A4B4"/>
    <w:lvl w:ilvl="0" w:tplc="BC1E6C96">
      <w:start w:val="1"/>
      <w:numFmt w:val="bullet"/>
      <w:lvlText w:val=""/>
      <w:lvlJc w:val="left"/>
      <w:pPr>
        <w:ind w:left="720" w:hanging="360"/>
      </w:pPr>
      <w:rPr>
        <w:rFonts w:ascii="Wingdings" w:hAnsi="Wingdings" w:hint="default"/>
      </w:rPr>
    </w:lvl>
    <w:lvl w:ilvl="1" w:tplc="35A680AC">
      <w:numFmt w:val="bullet"/>
      <w:lvlText w:val="·"/>
      <w:lvlJc w:val="left"/>
      <w:pPr>
        <w:ind w:left="1440" w:hanging="360"/>
      </w:pPr>
      <w:rPr>
        <w:rFonts w:ascii="MS Mincho" w:eastAsia="MS Mincho" w:hAnsi="MS Mincho" w:cs="Times New Roman" w:hint="eastAsia"/>
      </w:rPr>
    </w:lvl>
    <w:lvl w:ilvl="2" w:tplc="B8369DB8" w:tentative="1">
      <w:start w:val="1"/>
      <w:numFmt w:val="bullet"/>
      <w:lvlText w:val=""/>
      <w:lvlJc w:val="left"/>
      <w:pPr>
        <w:ind w:left="2160" w:hanging="360"/>
      </w:pPr>
      <w:rPr>
        <w:rFonts w:ascii="Wingdings" w:hAnsi="Wingdings" w:hint="default"/>
      </w:rPr>
    </w:lvl>
    <w:lvl w:ilvl="3" w:tplc="0AE0A664" w:tentative="1">
      <w:start w:val="1"/>
      <w:numFmt w:val="bullet"/>
      <w:lvlText w:val=""/>
      <w:lvlJc w:val="left"/>
      <w:pPr>
        <w:ind w:left="2880" w:hanging="360"/>
      </w:pPr>
      <w:rPr>
        <w:rFonts w:ascii="Symbol" w:hAnsi="Symbol" w:hint="default"/>
      </w:rPr>
    </w:lvl>
    <w:lvl w:ilvl="4" w:tplc="E35CDA64" w:tentative="1">
      <w:start w:val="1"/>
      <w:numFmt w:val="bullet"/>
      <w:lvlText w:val="o"/>
      <w:lvlJc w:val="left"/>
      <w:pPr>
        <w:ind w:left="3600" w:hanging="360"/>
      </w:pPr>
      <w:rPr>
        <w:rFonts w:ascii="Courier New" w:hAnsi="Courier New" w:cs="Courier New" w:hint="default"/>
      </w:rPr>
    </w:lvl>
    <w:lvl w:ilvl="5" w:tplc="C172D1CE" w:tentative="1">
      <w:start w:val="1"/>
      <w:numFmt w:val="bullet"/>
      <w:lvlText w:val=""/>
      <w:lvlJc w:val="left"/>
      <w:pPr>
        <w:ind w:left="4320" w:hanging="360"/>
      </w:pPr>
      <w:rPr>
        <w:rFonts w:ascii="Wingdings" w:hAnsi="Wingdings" w:hint="default"/>
      </w:rPr>
    </w:lvl>
    <w:lvl w:ilvl="6" w:tplc="653A02D6" w:tentative="1">
      <w:start w:val="1"/>
      <w:numFmt w:val="bullet"/>
      <w:lvlText w:val=""/>
      <w:lvlJc w:val="left"/>
      <w:pPr>
        <w:ind w:left="5040" w:hanging="360"/>
      </w:pPr>
      <w:rPr>
        <w:rFonts w:ascii="Symbol" w:hAnsi="Symbol" w:hint="default"/>
      </w:rPr>
    </w:lvl>
    <w:lvl w:ilvl="7" w:tplc="21983E2E" w:tentative="1">
      <w:start w:val="1"/>
      <w:numFmt w:val="bullet"/>
      <w:lvlText w:val="o"/>
      <w:lvlJc w:val="left"/>
      <w:pPr>
        <w:ind w:left="5760" w:hanging="360"/>
      </w:pPr>
      <w:rPr>
        <w:rFonts w:ascii="Courier New" w:hAnsi="Courier New" w:cs="Courier New" w:hint="default"/>
      </w:rPr>
    </w:lvl>
    <w:lvl w:ilvl="8" w:tplc="B53E8AB8" w:tentative="1">
      <w:start w:val="1"/>
      <w:numFmt w:val="bullet"/>
      <w:lvlText w:val=""/>
      <w:lvlJc w:val="left"/>
      <w:pPr>
        <w:ind w:left="6480" w:hanging="360"/>
      </w:pPr>
      <w:rPr>
        <w:rFonts w:ascii="Wingdings" w:hAnsi="Wingdings" w:hint="default"/>
      </w:rPr>
    </w:lvl>
  </w:abstractNum>
  <w:abstractNum w:abstractNumId="8"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6A4029"/>
    <w:multiLevelType w:val="hybridMultilevel"/>
    <w:tmpl w:val="2800F66C"/>
    <w:lvl w:ilvl="0" w:tplc="4634BF94">
      <w:start w:val="1"/>
      <w:numFmt w:val="bullet"/>
      <w:lvlText w:val=""/>
      <w:lvlJc w:val="left"/>
      <w:pPr>
        <w:ind w:left="720" w:hanging="360"/>
      </w:pPr>
      <w:rPr>
        <w:rFonts w:ascii="Wingdings" w:hAnsi="Wingdings" w:hint="default"/>
      </w:rPr>
    </w:lvl>
    <w:lvl w:ilvl="1" w:tplc="1EFC1856" w:tentative="1">
      <w:start w:val="1"/>
      <w:numFmt w:val="bullet"/>
      <w:lvlText w:val="o"/>
      <w:lvlJc w:val="left"/>
      <w:pPr>
        <w:ind w:left="1440" w:hanging="360"/>
      </w:pPr>
      <w:rPr>
        <w:rFonts w:ascii="Courier New" w:hAnsi="Courier New" w:cs="Courier New" w:hint="default"/>
      </w:rPr>
    </w:lvl>
    <w:lvl w:ilvl="2" w:tplc="E190CE72" w:tentative="1">
      <w:start w:val="1"/>
      <w:numFmt w:val="bullet"/>
      <w:lvlText w:val=""/>
      <w:lvlJc w:val="left"/>
      <w:pPr>
        <w:ind w:left="2160" w:hanging="360"/>
      </w:pPr>
      <w:rPr>
        <w:rFonts w:ascii="Wingdings" w:hAnsi="Wingdings" w:hint="default"/>
      </w:rPr>
    </w:lvl>
    <w:lvl w:ilvl="3" w:tplc="6C36AAF6" w:tentative="1">
      <w:start w:val="1"/>
      <w:numFmt w:val="bullet"/>
      <w:lvlText w:val=""/>
      <w:lvlJc w:val="left"/>
      <w:pPr>
        <w:ind w:left="2880" w:hanging="360"/>
      </w:pPr>
      <w:rPr>
        <w:rFonts w:ascii="Symbol" w:hAnsi="Symbol" w:hint="default"/>
      </w:rPr>
    </w:lvl>
    <w:lvl w:ilvl="4" w:tplc="3EDCDAE8" w:tentative="1">
      <w:start w:val="1"/>
      <w:numFmt w:val="bullet"/>
      <w:lvlText w:val="o"/>
      <w:lvlJc w:val="left"/>
      <w:pPr>
        <w:ind w:left="3600" w:hanging="360"/>
      </w:pPr>
      <w:rPr>
        <w:rFonts w:ascii="Courier New" w:hAnsi="Courier New" w:cs="Courier New" w:hint="default"/>
      </w:rPr>
    </w:lvl>
    <w:lvl w:ilvl="5" w:tplc="A428034E" w:tentative="1">
      <w:start w:val="1"/>
      <w:numFmt w:val="bullet"/>
      <w:lvlText w:val=""/>
      <w:lvlJc w:val="left"/>
      <w:pPr>
        <w:ind w:left="4320" w:hanging="360"/>
      </w:pPr>
      <w:rPr>
        <w:rFonts w:ascii="Wingdings" w:hAnsi="Wingdings" w:hint="default"/>
      </w:rPr>
    </w:lvl>
    <w:lvl w:ilvl="6" w:tplc="1526B748" w:tentative="1">
      <w:start w:val="1"/>
      <w:numFmt w:val="bullet"/>
      <w:lvlText w:val=""/>
      <w:lvlJc w:val="left"/>
      <w:pPr>
        <w:ind w:left="5040" w:hanging="360"/>
      </w:pPr>
      <w:rPr>
        <w:rFonts w:ascii="Symbol" w:hAnsi="Symbol" w:hint="default"/>
      </w:rPr>
    </w:lvl>
    <w:lvl w:ilvl="7" w:tplc="F2121D94" w:tentative="1">
      <w:start w:val="1"/>
      <w:numFmt w:val="bullet"/>
      <w:lvlText w:val="o"/>
      <w:lvlJc w:val="left"/>
      <w:pPr>
        <w:ind w:left="5760" w:hanging="360"/>
      </w:pPr>
      <w:rPr>
        <w:rFonts w:ascii="Courier New" w:hAnsi="Courier New" w:cs="Courier New" w:hint="default"/>
      </w:rPr>
    </w:lvl>
    <w:lvl w:ilvl="8" w:tplc="0DAC0284" w:tentative="1">
      <w:start w:val="1"/>
      <w:numFmt w:val="bullet"/>
      <w:lvlText w:val=""/>
      <w:lvlJc w:val="left"/>
      <w:pPr>
        <w:ind w:left="6480" w:hanging="360"/>
      </w:pPr>
      <w:rPr>
        <w:rFonts w:ascii="Wingdings" w:hAnsi="Wingdings" w:hint="default"/>
      </w:rPr>
    </w:lvl>
  </w:abstractNum>
  <w:abstractNum w:abstractNumId="10" w15:restartNumberingAfterBreak="0">
    <w:nsid w:val="187D3749"/>
    <w:multiLevelType w:val="hybridMultilevel"/>
    <w:tmpl w:val="27E87452"/>
    <w:lvl w:ilvl="0" w:tplc="717ACF12">
      <w:start w:val="1"/>
      <w:numFmt w:val="upperRoman"/>
      <w:lvlText w:val="%1."/>
      <w:lvlJc w:val="left"/>
      <w:pPr>
        <w:ind w:left="1080" w:hanging="720"/>
      </w:pPr>
      <w:rPr>
        <w:rFonts w:hint="default"/>
      </w:rPr>
    </w:lvl>
    <w:lvl w:ilvl="1" w:tplc="7D8E0E54" w:tentative="1">
      <w:start w:val="1"/>
      <w:numFmt w:val="lowerLetter"/>
      <w:lvlText w:val="%2."/>
      <w:lvlJc w:val="left"/>
      <w:pPr>
        <w:ind w:left="1440" w:hanging="360"/>
      </w:pPr>
    </w:lvl>
    <w:lvl w:ilvl="2" w:tplc="2B4094E8" w:tentative="1">
      <w:start w:val="1"/>
      <w:numFmt w:val="lowerRoman"/>
      <w:lvlText w:val="%3."/>
      <w:lvlJc w:val="right"/>
      <w:pPr>
        <w:ind w:left="2160" w:hanging="180"/>
      </w:pPr>
    </w:lvl>
    <w:lvl w:ilvl="3" w:tplc="0AE07CB0" w:tentative="1">
      <w:start w:val="1"/>
      <w:numFmt w:val="decimal"/>
      <w:lvlText w:val="%4."/>
      <w:lvlJc w:val="left"/>
      <w:pPr>
        <w:ind w:left="2880" w:hanging="360"/>
      </w:pPr>
    </w:lvl>
    <w:lvl w:ilvl="4" w:tplc="CEF4F36C" w:tentative="1">
      <w:start w:val="1"/>
      <w:numFmt w:val="lowerLetter"/>
      <w:lvlText w:val="%5."/>
      <w:lvlJc w:val="left"/>
      <w:pPr>
        <w:ind w:left="3600" w:hanging="360"/>
      </w:pPr>
    </w:lvl>
    <w:lvl w:ilvl="5" w:tplc="0F5CBCB8" w:tentative="1">
      <w:start w:val="1"/>
      <w:numFmt w:val="lowerRoman"/>
      <w:lvlText w:val="%6."/>
      <w:lvlJc w:val="right"/>
      <w:pPr>
        <w:ind w:left="4320" w:hanging="180"/>
      </w:pPr>
    </w:lvl>
    <w:lvl w:ilvl="6" w:tplc="67B29878" w:tentative="1">
      <w:start w:val="1"/>
      <w:numFmt w:val="decimal"/>
      <w:lvlText w:val="%7."/>
      <w:lvlJc w:val="left"/>
      <w:pPr>
        <w:ind w:left="5040" w:hanging="360"/>
      </w:pPr>
    </w:lvl>
    <w:lvl w:ilvl="7" w:tplc="A836A19C" w:tentative="1">
      <w:start w:val="1"/>
      <w:numFmt w:val="lowerLetter"/>
      <w:lvlText w:val="%8."/>
      <w:lvlJc w:val="left"/>
      <w:pPr>
        <w:ind w:left="5760" w:hanging="360"/>
      </w:pPr>
    </w:lvl>
    <w:lvl w:ilvl="8" w:tplc="5636EF6C" w:tentative="1">
      <w:start w:val="1"/>
      <w:numFmt w:val="lowerRoman"/>
      <w:lvlText w:val="%9."/>
      <w:lvlJc w:val="right"/>
      <w:pPr>
        <w:ind w:left="6480" w:hanging="180"/>
      </w:pPr>
    </w:lvl>
  </w:abstractNum>
  <w:abstractNum w:abstractNumId="11"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3" w15:restartNumberingAfterBreak="0">
    <w:nsid w:val="1EB53FE4"/>
    <w:multiLevelType w:val="hybridMultilevel"/>
    <w:tmpl w:val="7EC4B558"/>
    <w:lvl w:ilvl="0" w:tplc="A830A9B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273D4C"/>
    <w:multiLevelType w:val="hybridMultilevel"/>
    <w:tmpl w:val="9BBAD9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BF7BE2"/>
    <w:multiLevelType w:val="hybridMultilevel"/>
    <w:tmpl w:val="3E2EEA80"/>
    <w:lvl w:ilvl="0" w:tplc="2BDAD320">
      <w:start w:val="14"/>
      <w:numFmt w:val="upperRoman"/>
      <w:lvlText w:val="%1."/>
      <w:lvlJc w:val="left"/>
      <w:pPr>
        <w:ind w:left="1080" w:hanging="720"/>
      </w:pPr>
      <w:rPr>
        <w:rFonts w:hint="default"/>
      </w:rPr>
    </w:lvl>
    <w:lvl w:ilvl="1" w:tplc="EEEEE8CA" w:tentative="1">
      <w:start w:val="1"/>
      <w:numFmt w:val="lowerLetter"/>
      <w:lvlText w:val="%2."/>
      <w:lvlJc w:val="left"/>
      <w:pPr>
        <w:ind w:left="1440" w:hanging="360"/>
      </w:pPr>
    </w:lvl>
    <w:lvl w:ilvl="2" w:tplc="38D0117C" w:tentative="1">
      <w:start w:val="1"/>
      <w:numFmt w:val="lowerRoman"/>
      <w:lvlText w:val="%3."/>
      <w:lvlJc w:val="right"/>
      <w:pPr>
        <w:ind w:left="2160" w:hanging="180"/>
      </w:pPr>
    </w:lvl>
    <w:lvl w:ilvl="3" w:tplc="02E2F154" w:tentative="1">
      <w:start w:val="1"/>
      <w:numFmt w:val="decimal"/>
      <w:lvlText w:val="%4."/>
      <w:lvlJc w:val="left"/>
      <w:pPr>
        <w:ind w:left="2880" w:hanging="360"/>
      </w:pPr>
    </w:lvl>
    <w:lvl w:ilvl="4" w:tplc="EDAEABBC" w:tentative="1">
      <w:start w:val="1"/>
      <w:numFmt w:val="lowerLetter"/>
      <w:lvlText w:val="%5."/>
      <w:lvlJc w:val="left"/>
      <w:pPr>
        <w:ind w:left="3600" w:hanging="360"/>
      </w:pPr>
    </w:lvl>
    <w:lvl w:ilvl="5" w:tplc="E68073D8" w:tentative="1">
      <w:start w:val="1"/>
      <w:numFmt w:val="lowerRoman"/>
      <w:lvlText w:val="%6."/>
      <w:lvlJc w:val="right"/>
      <w:pPr>
        <w:ind w:left="4320" w:hanging="180"/>
      </w:pPr>
    </w:lvl>
    <w:lvl w:ilvl="6" w:tplc="C32299E0" w:tentative="1">
      <w:start w:val="1"/>
      <w:numFmt w:val="decimal"/>
      <w:lvlText w:val="%7."/>
      <w:lvlJc w:val="left"/>
      <w:pPr>
        <w:ind w:left="5040" w:hanging="360"/>
      </w:pPr>
    </w:lvl>
    <w:lvl w:ilvl="7" w:tplc="922C1172" w:tentative="1">
      <w:start w:val="1"/>
      <w:numFmt w:val="lowerLetter"/>
      <w:lvlText w:val="%8."/>
      <w:lvlJc w:val="left"/>
      <w:pPr>
        <w:ind w:left="5760" w:hanging="360"/>
      </w:pPr>
    </w:lvl>
    <w:lvl w:ilvl="8" w:tplc="B666DD72" w:tentative="1">
      <w:start w:val="1"/>
      <w:numFmt w:val="lowerRoman"/>
      <w:lvlText w:val="%9."/>
      <w:lvlJc w:val="right"/>
      <w:pPr>
        <w:ind w:left="6480" w:hanging="180"/>
      </w:pPr>
    </w:lvl>
  </w:abstractNum>
  <w:abstractNum w:abstractNumId="17"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A07E9A"/>
    <w:multiLevelType w:val="multilevel"/>
    <w:tmpl w:val="62FE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E149D"/>
    <w:multiLevelType w:val="hybridMultilevel"/>
    <w:tmpl w:val="4E128C6C"/>
    <w:lvl w:ilvl="0" w:tplc="27A2D4D8">
      <w:start w:val="12"/>
      <w:numFmt w:val="upperRoman"/>
      <w:lvlText w:val="%1."/>
      <w:lvlJc w:val="left"/>
      <w:pPr>
        <w:ind w:left="1080" w:hanging="720"/>
      </w:pPr>
      <w:rPr>
        <w:rFonts w:hint="default"/>
      </w:rPr>
    </w:lvl>
    <w:lvl w:ilvl="1" w:tplc="D936AFD6" w:tentative="1">
      <w:start w:val="1"/>
      <w:numFmt w:val="lowerLetter"/>
      <w:lvlText w:val="%2."/>
      <w:lvlJc w:val="left"/>
      <w:pPr>
        <w:ind w:left="1440" w:hanging="360"/>
      </w:pPr>
    </w:lvl>
    <w:lvl w:ilvl="2" w:tplc="4866CD24" w:tentative="1">
      <w:start w:val="1"/>
      <w:numFmt w:val="lowerRoman"/>
      <w:lvlText w:val="%3."/>
      <w:lvlJc w:val="right"/>
      <w:pPr>
        <w:ind w:left="2160" w:hanging="180"/>
      </w:pPr>
    </w:lvl>
    <w:lvl w:ilvl="3" w:tplc="90EAEEC2" w:tentative="1">
      <w:start w:val="1"/>
      <w:numFmt w:val="decimal"/>
      <w:lvlText w:val="%4."/>
      <w:lvlJc w:val="left"/>
      <w:pPr>
        <w:ind w:left="2880" w:hanging="360"/>
      </w:pPr>
    </w:lvl>
    <w:lvl w:ilvl="4" w:tplc="3D26468A" w:tentative="1">
      <w:start w:val="1"/>
      <w:numFmt w:val="lowerLetter"/>
      <w:lvlText w:val="%5."/>
      <w:lvlJc w:val="left"/>
      <w:pPr>
        <w:ind w:left="3600" w:hanging="360"/>
      </w:pPr>
    </w:lvl>
    <w:lvl w:ilvl="5" w:tplc="7CECFB7A" w:tentative="1">
      <w:start w:val="1"/>
      <w:numFmt w:val="lowerRoman"/>
      <w:lvlText w:val="%6."/>
      <w:lvlJc w:val="right"/>
      <w:pPr>
        <w:ind w:left="4320" w:hanging="180"/>
      </w:pPr>
    </w:lvl>
    <w:lvl w:ilvl="6" w:tplc="3A6A6560" w:tentative="1">
      <w:start w:val="1"/>
      <w:numFmt w:val="decimal"/>
      <w:lvlText w:val="%7."/>
      <w:lvlJc w:val="left"/>
      <w:pPr>
        <w:ind w:left="5040" w:hanging="360"/>
      </w:pPr>
    </w:lvl>
    <w:lvl w:ilvl="7" w:tplc="A08A3C24" w:tentative="1">
      <w:start w:val="1"/>
      <w:numFmt w:val="lowerLetter"/>
      <w:lvlText w:val="%8."/>
      <w:lvlJc w:val="left"/>
      <w:pPr>
        <w:ind w:left="5760" w:hanging="360"/>
      </w:pPr>
    </w:lvl>
    <w:lvl w:ilvl="8" w:tplc="B036B098" w:tentative="1">
      <w:start w:val="1"/>
      <w:numFmt w:val="lowerRoman"/>
      <w:lvlText w:val="%9."/>
      <w:lvlJc w:val="right"/>
      <w:pPr>
        <w:ind w:left="6480" w:hanging="180"/>
      </w:pPr>
    </w:lvl>
  </w:abstractNum>
  <w:abstractNum w:abstractNumId="20"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21" w15:restartNumberingAfterBreak="0">
    <w:nsid w:val="45772A67"/>
    <w:multiLevelType w:val="hybridMultilevel"/>
    <w:tmpl w:val="6B842622"/>
    <w:lvl w:ilvl="0" w:tplc="FD5654DA">
      <w:start w:val="1"/>
      <w:numFmt w:val="decimal"/>
      <w:lvlText w:val="%1."/>
      <w:lvlJc w:val="left"/>
      <w:pPr>
        <w:ind w:left="720" w:hanging="360"/>
      </w:pPr>
      <w:rPr>
        <w:rFonts w:hint="default"/>
      </w:rPr>
    </w:lvl>
    <w:lvl w:ilvl="1" w:tplc="B6C63CEC">
      <w:numFmt w:val="bullet"/>
      <w:lvlText w:val="•"/>
      <w:lvlJc w:val="left"/>
      <w:pPr>
        <w:ind w:left="1785" w:hanging="705"/>
      </w:pPr>
      <w:rPr>
        <w:rFonts w:ascii="Arial" w:eastAsiaTheme="minorHAnsi" w:hAnsi="Arial" w:cs="Arial" w:hint="default"/>
      </w:rPr>
    </w:lvl>
    <w:lvl w:ilvl="2" w:tplc="8CF034B0" w:tentative="1">
      <w:start w:val="1"/>
      <w:numFmt w:val="lowerRoman"/>
      <w:lvlText w:val="%3."/>
      <w:lvlJc w:val="right"/>
      <w:pPr>
        <w:ind w:left="2160" w:hanging="180"/>
      </w:pPr>
    </w:lvl>
    <w:lvl w:ilvl="3" w:tplc="C41CF5D6" w:tentative="1">
      <w:start w:val="1"/>
      <w:numFmt w:val="decimal"/>
      <w:lvlText w:val="%4."/>
      <w:lvlJc w:val="left"/>
      <w:pPr>
        <w:ind w:left="2880" w:hanging="360"/>
      </w:pPr>
    </w:lvl>
    <w:lvl w:ilvl="4" w:tplc="CA36374C" w:tentative="1">
      <w:start w:val="1"/>
      <w:numFmt w:val="lowerLetter"/>
      <w:lvlText w:val="%5."/>
      <w:lvlJc w:val="left"/>
      <w:pPr>
        <w:ind w:left="3600" w:hanging="360"/>
      </w:pPr>
    </w:lvl>
    <w:lvl w:ilvl="5" w:tplc="D298D140" w:tentative="1">
      <w:start w:val="1"/>
      <w:numFmt w:val="lowerRoman"/>
      <w:lvlText w:val="%6."/>
      <w:lvlJc w:val="right"/>
      <w:pPr>
        <w:ind w:left="4320" w:hanging="180"/>
      </w:pPr>
    </w:lvl>
    <w:lvl w:ilvl="6" w:tplc="09125F18" w:tentative="1">
      <w:start w:val="1"/>
      <w:numFmt w:val="decimal"/>
      <w:lvlText w:val="%7."/>
      <w:lvlJc w:val="left"/>
      <w:pPr>
        <w:ind w:left="5040" w:hanging="360"/>
      </w:pPr>
    </w:lvl>
    <w:lvl w:ilvl="7" w:tplc="B172DE6C" w:tentative="1">
      <w:start w:val="1"/>
      <w:numFmt w:val="lowerLetter"/>
      <w:lvlText w:val="%8."/>
      <w:lvlJc w:val="left"/>
      <w:pPr>
        <w:ind w:left="5760" w:hanging="360"/>
      </w:pPr>
    </w:lvl>
    <w:lvl w:ilvl="8" w:tplc="7D127F88" w:tentative="1">
      <w:start w:val="1"/>
      <w:numFmt w:val="lowerRoman"/>
      <w:lvlText w:val="%9."/>
      <w:lvlJc w:val="right"/>
      <w:pPr>
        <w:ind w:left="6480" w:hanging="180"/>
      </w:pPr>
    </w:lvl>
  </w:abstractNum>
  <w:abstractNum w:abstractNumId="22" w15:restartNumberingAfterBreak="0">
    <w:nsid w:val="495E5F52"/>
    <w:multiLevelType w:val="hybridMultilevel"/>
    <w:tmpl w:val="C8342BC8"/>
    <w:lvl w:ilvl="0" w:tplc="01DA40E4">
      <w:start w:val="1"/>
      <w:numFmt w:val="upperRoman"/>
      <w:lvlText w:val="%1."/>
      <w:lvlJc w:val="right"/>
      <w:pPr>
        <w:ind w:left="1068" w:hanging="360"/>
      </w:pPr>
      <w:rPr>
        <w:rFonts w:hint="default"/>
      </w:rPr>
    </w:lvl>
    <w:lvl w:ilvl="1" w:tplc="B52A85A6" w:tentative="1">
      <w:start w:val="1"/>
      <w:numFmt w:val="lowerLetter"/>
      <w:lvlText w:val="%2."/>
      <w:lvlJc w:val="left"/>
      <w:pPr>
        <w:ind w:left="1788" w:hanging="360"/>
      </w:pPr>
    </w:lvl>
    <w:lvl w:ilvl="2" w:tplc="C2C81208" w:tentative="1">
      <w:start w:val="1"/>
      <w:numFmt w:val="lowerRoman"/>
      <w:lvlText w:val="%3."/>
      <w:lvlJc w:val="right"/>
      <w:pPr>
        <w:ind w:left="2508" w:hanging="180"/>
      </w:pPr>
    </w:lvl>
    <w:lvl w:ilvl="3" w:tplc="23387724" w:tentative="1">
      <w:start w:val="1"/>
      <w:numFmt w:val="decimal"/>
      <w:lvlText w:val="%4."/>
      <w:lvlJc w:val="left"/>
      <w:pPr>
        <w:ind w:left="3228" w:hanging="360"/>
      </w:pPr>
    </w:lvl>
    <w:lvl w:ilvl="4" w:tplc="24A4FDEC" w:tentative="1">
      <w:start w:val="1"/>
      <w:numFmt w:val="lowerLetter"/>
      <w:lvlText w:val="%5."/>
      <w:lvlJc w:val="left"/>
      <w:pPr>
        <w:ind w:left="3948" w:hanging="360"/>
      </w:pPr>
    </w:lvl>
    <w:lvl w:ilvl="5" w:tplc="0A1C30CC" w:tentative="1">
      <w:start w:val="1"/>
      <w:numFmt w:val="lowerRoman"/>
      <w:lvlText w:val="%6."/>
      <w:lvlJc w:val="right"/>
      <w:pPr>
        <w:ind w:left="4668" w:hanging="180"/>
      </w:pPr>
    </w:lvl>
    <w:lvl w:ilvl="6" w:tplc="5A92128E" w:tentative="1">
      <w:start w:val="1"/>
      <w:numFmt w:val="decimal"/>
      <w:lvlText w:val="%7."/>
      <w:lvlJc w:val="left"/>
      <w:pPr>
        <w:ind w:left="5388" w:hanging="360"/>
      </w:pPr>
    </w:lvl>
    <w:lvl w:ilvl="7" w:tplc="3A3C9646" w:tentative="1">
      <w:start w:val="1"/>
      <w:numFmt w:val="lowerLetter"/>
      <w:lvlText w:val="%8."/>
      <w:lvlJc w:val="left"/>
      <w:pPr>
        <w:ind w:left="6108" w:hanging="360"/>
      </w:pPr>
    </w:lvl>
    <w:lvl w:ilvl="8" w:tplc="7D7A501A" w:tentative="1">
      <w:start w:val="1"/>
      <w:numFmt w:val="lowerRoman"/>
      <w:lvlText w:val="%9."/>
      <w:lvlJc w:val="right"/>
      <w:pPr>
        <w:ind w:left="6828" w:hanging="180"/>
      </w:pPr>
    </w:lvl>
  </w:abstractNum>
  <w:abstractNum w:abstractNumId="23" w15:restartNumberingAfterBreak="0">
    <w:nsid w:val="4A6831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950A8A"/>
    <w:multiLevelType w:val="hybridMultilevel"/>
    <w:tmpl w:val="2798503E"/>
    <w:lvl w:ilvl="0" w:tplc="13D88CAE">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9946780C">
      <w:numFmt w:val="bullet"/>
      <w:lvlText w:val="•"/>
      <w:lvlJc w:val="left"/>
      <w:pPr>
        <w:ind w:left="1718" w:hanging="360"/>
      </w:pPr>
      <w:rPr>
        <w:rFonts w:hint="default"/>
        <w:lang w:val="pt-PT" w:eastAsia="en-US" w:bidi="ar-SA"/>
      </w:rPr>
    </w:lvl>
    <w:lvl w:ilvl="2" w:tplc="E9B09740">
      <w:numFmt w:val="bullet"/>
      <w:lvlText w:val="•"/>
      <w:lvlJc w:val="left"/>
      <w:pPr>
        <w:ind w:left="2597" w:hanging="360"/>
      </w:pPr>
      <w:rPr>
        <w:rFonts w:hint="default"/>
        <w:lang w:val="pt-PT" w:eastAsia="en-US" w:bidi="ar-SA"/>
      </w:rPr>
    </w:lvl>
    <w:lvl w:ilvl="3" w:tplc="05F25B24">
      <w:numFmt w:val="bullet"/>
      <w:lvlText w:val="•"/>
      <w:lvlJc w:val="left"/>
      <w:pPr>
        <w:ind w:left="3475" w:hanging="360"/>
      </w:pPr>
      <w:rPr>
        <w:rFonts w:hint="default"/>
        <w:lang w:val="pt-PT" w:eastAsia="en-US" w:bidi="ar-SA"/>
      </w:rPr>
    </w:lvl>
    <w:lvl w:ilvl="4" w:tplc="0FEA0670">
      <w:numFmt w:val="bullet"/>
      <w:lvlText w:val="•"/>
      <w:lvlJc w:val="left"/>
      <w:pPr>
        <w:ind w:left="4354" w:hanging="360"/>
      </w:pPr>
      <w:rPr>
        <w:rFonts w:hint="default"/>
        <w:lang w:val="pt-PT" w:eastAsia="en-US" w:bidi="ar-SA"/>
      </w:rPr>
    </w:lvl>
    <w:lvl w:ilvl="5" w:tplc="45B22022">
      <w:numFmt w:val="bullet"/>
      <w:lvlText w:val="•"/>
      <w:lvlJc w:val="left"/>
      <w:pPr>
        <w:ind w:left="5233" w:hanging="360"/>
      </w:pPr>
      <w:rPr>
        <w:rFonts w:hint="default"/>
        <w:lang w:val="pt-PT" w:eastAsia="en-US" w:bidi="ar-SA"/>
      </w:rPr>
    </w:lvl>
    <w:lvl w:ilvl="6" w:tplc="02EA2C74">
      <w:numFmt w:val="bullet"/>
      <w:lvlText w:val="•"/>
      <w:lvlJc w:val="left"/>
      <w:pPr>
        <w:ind w:left="6111" w:hanging="360"/>
      </w:pPr>
      <w:rPr>
        <w:rFonts w:hint="default"/>
        <w:lang w:val="pt-PT" w:eastAsia="en-US" w:bidi="ar-SA"/>
      </w:rPr>
    </w:lvl>
    <w:lvl w:ilvl="7" w:tplc="CE3C8580">
      <w:numFmt w:val="bullet"/>
      <w:lvlText w:val="•"/>
      <w:lvlJc w:val="left"/>
      <w:pPr>
        <w:ind w:left="6990" w:hanging="360"/>
      </w:pPr>
      <w:rPr>
        <w:rFonts w:hint="default"/>
        <w:lang w:val="pt-PT" w:eastAsia="en-US" w:bidi="ar-SA"/>
      </w:rPr>
    </w:lvl>
    <w:lvl w:ilvl="8" w:tplc="073ABE46">
      <w:numFmt w:val="bullet"/>
      <w:lvlText w:val="•"/>
      <w:lvlJc w:val="left"/>
      <w:pPr>
        <w:ind w:left="7869" w:hanging="360"/>
      </w:pPr>
      <w:rPr>
        <w:rFonts w:hint="default"/>
        <w:lang w:val="pt-PT" w:eastAsia="en-US" w:bidi="ar-SA"/>
      </w:rPr>
    </w:lvl>
  </w:abstractNum>
  <w:abstractNum w:abstractNumId="25" w15:restartNumberingAfterBreak="0">
    <w:nsid w:val="4D685E42"/>
    <w:multiLevelType w:val="hybridMultilevel"/>
    <w:tmpl w:val="9BC0A9D4"/>
    <w:lvl w:ilvl="0" w:tplc="5162A684">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C8980B9E">
      <w:numFmt w:val="bullet"/>
      <w:lvlText w:val="•"/>
      <w:lvlJc w:val="left"/>
      <w:pPr>
        <w:ind w:left="2103" w:hanging="360"/>
      </w:pPr>
      <w:rPr>
        <w:rFonts w:hint="default"/>
        <w:lang w:val="pt-PT" w:eastAsia="en-US" w:bidi="ar-SA"/>
      </w:rPr>
    </w:lvl>
    <w:lvl w:ilvl="2" w:tplc="2358546A">
      <w:numFmt w:val="bullet"/>
      <w:lvlText w:val="•"/>
      <w:lvlJc w:val="left"/>
      <w:pPr>
        <w:ind w:left="3387" w:hanging="360"/>
      </w:pPr>
      <w:rPr>
        <w:rFonts w:hint="default"/>
        <w:lang w:val="pt-PT" w:eastAsia="en-US" w:bidi="ar-SA"/>
      </w:rPr>
    </w:lvl>
    <w:lvl w:ilvl="3" w:tplc="E7EAA2B8">
      <w:numFmt w:val="bullet"/>
      <w:lvlText w:val="•"/>
      <w:lvlJc w:val="left"/>
      <w:pPr>
        <w:ind w:left="4671" w:hanging="360"/>
      </w:pPr>
      <w:rPr>
        <w:rFonts w:hint="default"/>
        <w:lang w:val="pt-PT" w:eastAsia="en-US" w:bidi="ar-SA"/>
      </w:rPr>
    </w:lvl>
    <w:lvl w:ilvl="4" w:tplc="096CAF0A">
      <w:numFmt w:val="bullet"/>
      <w:lvlText w:val="•"/>
      <w:lvlJc w:val="left"/>
      <w:pPr>
        <w:ind w:left="5955" w:hanging="360"/>
      </w:pPr>
      <w:rPr>
        <w:rFonts w:hint="default"/>
        <w:lang w:val="pt-PT" w:eastAsia="en-US" w:bidi="ar-SA"/>
      </w:rPr>
    </w:lvl>
    <w:lvl w:ilvl="5" w:tplc="B252A1D2">
      <w:numFmt w:val="bullet"/>
      <w:lvlText w:val="•"/>
      <w:lvlJc w:val="left"/>
      <w:pPr>
        <w:ind w:left="7239" w:hanging="360"/>
      </w:pPr>
      <w:rPr>
        <w:rFonts w:hint="default"/>
        <w:lang w:val="pt-PT" w:eastAsia="en-US" w:bidi="ar-SA"/>
      </w:rPr>
    </w:lvl>
    <w:lvl w:ilvl="6" w:tplc="A53A3786">
      <w:numFmt w:val="bullet"/>
      <w:lvlText w:val="•"/>
      <w:lvlJc w:val="left"/>
      <w:pPr>
        <w:ind w:left="8523" w:hanging="360"/>
      </w:pPr>
      <w:rPr>
        <w:rFonts w:hint="default"/>
        <w:lang w:val="pt-PT" w:eastAsia="en-US" w:bidi="ar-SA"/>
      </w:rPr>
    </w:lvl>
    <w:lvl w:ilvl="7" w:tplc="84C05376">
      <w:numFmt w:val="bullet"/>
      <w:lvlText w:val="•"/>
      <w:lvlJc w:val="left"/>
      <w:pPr>
        <w:ind w:left="9806" w:hanging="360"/>
      </w:pPr>
      <w:rPr>
        <w:rFonts w:hint="default"/>
        <w:lang w:val="pt-PT" w:eastAsia="en-US" w:bidi="ar-SA"/>
      </w:rPr>
    </w:lvl>
    <w:lvl w:ilvl="8" w:tplc="4D2A93BE">
      <w:numFmt w:val="bullet"/>
      <w:lvlText w:val="•"/>
      <w:lvlJc w:val="left"/>
      <w:pPr>
        <w:ind w:left="11090" w:hanging="360"/>
      </w:pPr>
      <w:rPr>
        <w:rFonts w:hint="default"/>
        <w:lang w:val="pt-PT" w:eastAsia="en-US" w:bidi="ar-SA"/>
      </w:rPr>
    </w:lvl>
  </w:abstractNum>
  <w:abstractNum w:abstractNumId="26" w15:restartNumberingAfterBreak="0">
    <w:nsid w:val="56FB2EB9"/>
    <w:multiLevelType w:val="hybridMultilevel"/>
    <w:tmpl w:val="AA7E2706"/>
    <w:lvl w:ilvl="0" w:tplc="44CA7148">
      <w:start w:val="13"/>
      <w:numFmt w:val="upperRoman"/>
      <w:lvlText w:val="%1."/>
      <w:lvlJc w:val="left"/>
      <w:pPr>
        <w:ind w:left="1080" w:hanging="720"/>
      </w:pPr>
      <w:rPr>
        <w:rFonts w:hint="default"/>
      </w:rPr>
    </w:lvl>
    <w:lvl w:ilvl="1" w:tplc="7424EC80" w:tentative="1">
      <w:start w:val="1"/>
      <w:numFmt w:val="lowerLetter"/>
      <w:lvlText w:val="%2."/>
      <w:lvlJc w:val="left"/>
      <w:pPr>
        <w:ind w:left="1440" w:hanging="360"/>
      </w:pPr>
    </w:lvl>
    <w:lvl w:ilvl="2" w:tplc="A3DA8E2A" w:tentative="1">
      <w:start w:val="1"/>
      <w:numFmt w:val="lowerRoman"/>
      <w:lvlText w:val="%3."/>
      <w:lvlJc w:val="right"/>
      <w:pPr>
        <w:ind w:left="2160" w:hanging="180"/>
      </w:pPr>
    </w:lvl>
    <w:lvl w:ilvl="3" w:tplc="50265756" w:tentative="1">
      <w:start w:val="1"/>
      <w:numFmt w:val="decimal"/>
      <w:lvlText w:val="%4."/>
      <w:lvlJc w:val="left"/>
      <w:pPr>
        <w:ind w:left="2880" w:hanging="360"/>
      </w:pPr>
    </w:lvl>
    <w:lvl w:ilvl="4" w:tplc="F4180444" w:tentative="1">
      <w:start w:val="1"/>
      <w:numFmt w:val="lowerLetter"/>
      <w:lvlText w:val="%5."/>
      <w:lvlJc w:val="left"/>
      <w:pPr>
        <w:ind w:left="3600" w:hanging="360"/>
      </w:pPr>
    </w:lvl>
    <w:lvl w:ilvl="5" w:tplc="08642C4A" w:tentative="1">
      <w:start w:val="1"/>
      <w:numFmt w:val="lowerRoman"/>
      <w:lvlText w:val="%6."/>
      <w:lvlJc w:val="right"/>
      <w:pPr>
        <w:ind w:left="4320" w:hanging="180"/>
      </w:pPr>
    </w:lvl>
    <w:lvl w:ilvl="6" w:tplc="97E0E9A4" w:tentative="1">
      <w:start w:val="1"/>
      <w:numFmt w:val="decimal"/>
      <w:lvlText w:val="%7."/>
      <w:lvlJc w:val="left"/>
      <w:pPr>
        <w:ind w:left="5040" w:hanging="360"/>
      </w:pPr>
    </w:lvl>
    <w:lvl w:ilvl="7" w:tplc="B5C8580A" w:tentative="1">
      <w:start w:val="1"/>
      <w:numFmt w:val="lowerLetter"/>
      <w:lvlText w:val="%8."/>
      <w:lvlJc w:val="left"/>
      <w:pPr>
        <w:ind w:left="5760" w:hanging="360"/>
      </w:pPr>
    </w:lvl>
    <w:lvl w:ilvl="8" w:tplc="EF9846E8" w:tentative="1">
      <w:start w:val="1"/>
      <w:numFmt w:val="lowerRoman"/>
      <w:lvlText w:val="%9."/>
      <w:lvlJc w:val="right"/>
      <w:pPr>
        <w:ind w:left="6480" w:hanging="180"/>
      </w:pPr>
    </w:lvl>
  </w:abstractNum>
  <w:abstractNum w:abstractNumId="27" w15:restartNumberingAfterBreak="0">
    <w:nsid w:val="57AD62CB"/>
    <w:multiLevelType w:val="hybridMultilevel"/>
    <w:tmpl w:val="C8342BC8"/>
    <w:lvl w:ilvl="0" w:tplc="9CAC027C">
      <w:start w:val="1"/>
      <w:numFmt w:val="upperRoman"/>
      <w:lvlText w:val="%1."/>
      <w:lvlJc w:val="right"/>
      <w:pPr>
        <w:ind w:left="1068" w:hanging="360"/>
      </w:pPr>
      <w:rPr>
        <w:rFonts w:hint="default"/>
      </w:rPr>
    </w:lvl>
    <w:lvl w:ilvl="1" w:tplc="CC00BAE0">
      <w:start w:val="1"/>
      <w:numFmt w:val="lowerLetter"/>
      <w:lvlText w:val="%2."/>
      <w:lvlJc w:val="left"/>
      <w:pPr>
        <w:ind w:left="1788" w:hanging="360"/>
      </w:pPr>
    </w:lvl>
    <w:lvl w:ilvl="2" w:tplc="DC38FAEA" w:tentative="1">
      <w:start w:val="1"/>
      <w:numFmt w:val="lowerRoman"/>
      <w:lvlText w:val="%3."/>
      <w:lvlJc w:val="right"/>
      <w:pPr>
        <w:ind w:left="2508" w:hanging="180"/>
      </w:pPr>
    </w:lvl>
    <w:lvl w:ilvl="3" w:tplc="92CAD140" w:tentative="1">
      <w:start w:val="1"/>
      <w:numFmt w:val="decimal"/>
      <w:lvlText w:val="%4."/>
      <w:lvlJc w:val="left"/>
      <w:pPr>
        <w:ind w:left="3228" w:hanging="360"/>
      </w:pPr>
    </w:lvl>
    <w:lvl w:ilvl="4" w:tplc="1CAC7158" w:tentative="1">
      <w:start w:val="1"/>
      <w:numFmt w:val="lowerLetter"/>
      <w:lvlText w:val="%5."/>
      <w:lvlJc w:val="left"/>
      <w:pPr>
        <w:ind w:left="3948" w:hanging="360"/>
      </w:pPr>
    </w:lvl>
    <w:lvl w:ilvl="5" w:tplc="CF209C1A" w:tentative="1">
      <w:start w:val="1"/>
      <w:numFmt w:val="lowerRoman"/>
      <w:lvlText w:val="%6."/>
      <w:lvlJc w:val="right"/>
      <w:pPr>
        <w:ind w:left="4668" w:hanging="180"/>
      </w:pPr>
    </w:lvl>
    <w:lvl w:ilvl="6" w:tplc="3B5A3F8A" w:tentative="1">
      <w:start w:val="1"/>
      <w:numFmt w:val="decimal"/>
      <w:lvlText w:val="%7."/>
      <w:lvlJc w:val="left"/>
      <w:pPr>
        <w:ind w:left="5388" w:hanging="360"/>
      </w:pPr>
    </w:lvl>
    <w:lvl w:ilvl="7" w:tplc="0B868070" w:tentative="1">
      <w:start w:val="1"/>
      <w:numFmt w:val="lowerLetter"/>
      <w:lvlText w:val="%8."/>
      <w:lvlJc w:val="left"/>
      <w:pPr>
        <w:ind w:left="6108" w:hanging="360"/>
      </w:pPr>
    </w:lvl>
    <w:lvl w:ilvl="8" w:tplc="AB88F358" w:tentative="1">
      <w:start w:val="1"/>
      <w:numFmt w:val="lowerRoman"/>
      <w:lvlText w:val="%9."/>
      <w:lvlJc w:val="right"/>
      <w:pPr>
        <w:ind w:left="6828" w:hanging="180"/>
      </w:pPr>
    </w:lvl>
  </w:abstractNum>
  <w:abstractNum w:abstractNumId="28" w15:restartNumberingAfterBreak="0">
    <w:nsid w:val="5909050F"/>
    <w:multiLevelType w:val="hybridMultilevel"/>
    <w:tmpl w:val="7BCCCDDE"/>
    <w:lvl w:ilvl="0" w:tplc="FB0E135E">
      <w:start w:val="1"/>
      <w:numFmt w:val="lowerLetter"/>
      <w:lvlText w:val="%1)"/>
      <w:lvlJc w:val="left"/>
      <w:pPr>
        <w:ind w:left="1068" w:hanging="360"/>
      </w:pPr>
      <w:rPr>
        <w:rFonts w:hint="default"/>
      </w:rPr>
    </w:lvl>
    <w:lvl w:ilvl="1" w:tplc="6C322FA6" w:tentative="1">
      <w:start w:val="1"/>
      <w:numFmt w:val="lowerLetter"/>
      <w:lvlText w:val="%2."/>
      <w:lvlJc w:val="left"/>
      <w:pPr>
        <w:ind w:left="1788" w:hanging="360"/>
      </w:pPr>
    </w:lvl>
    <w:lvl w:ilvl="2" w:tplc="6EFE9650" w:tentative="1">
      <w:start w:val="1"/>
      <w:numFmt w:val="lowerRoman"/>
      <w:lvlText w:val="%3."/>
      <w:lvlJc w:val="right"/>
      <w:pPr>
        <w:ind w:left="2508" w:hanging="180"/>
      </w:pPr>
    </w:lvl>
    <w:lvl w:ilvl="3" w:tplc="1C8449E0" w:tentative="1">
      <w:start w:val="1"/>
      <w:numFmt w:val="decimal"/>
      <w:lvlText w:val="%4."/>
      <w:lvlJc w:val="left"/>
      <w:pPr>
        <w:ind w:left="3228" w:hanging="360"/>
      </w:pPr>
    </w:lvl>
    <w:lvl w:ilvl="4" w:tplc="98D4A95A" w:tentative="1">
      <w:start w:val="1"/>
      <w:numFmt w:val="lowerLetter"/>
      <w:lvlText w:val="%5."/>
      <w:lvlJc w:val="left"/>
      <w:pPr>
        <w:ind w:left="3948" w:hanging="360"/>
      </w:pPr>
    </w:lvl>
    <w:lvl w:ilvl="5" w:tplc="8EC47F92" w:tentative="1">
      <w:start w:val="1"/>
      <w:numFmt w:val="lowerRoman"/>
      <w:lvlText w:val="%6."/>
      <w:lvlJc w:val="right"/>
      <w:pPr>
        <w:ind w:left="4668" w:hanging="180"/>
      </w:pPr>
    </w:lvl>
    <w:lvl w:ilvl="6" w:tplc="747C2F94" w:tentative="1">
      <w:start w:val="1"/>
      <w:numFmt w:val="decimal"/>
      <w:lvlText w:val="%7."/>
      <w:lvlJc w:val="left"/>
      <w:pPr>
        <w:ind w:left="5388" w:hanging="360"/>
      </w:pPr>
    </w:lvl>
    <w:lvl w:ilvl="7" w:tplc="AB1009F4" w:tentative="1">
      <w:start w:val="1"/>
      <w:numFmt w:val="lowerLetter"/>
      <w:lvlText w:val="%8."/>
      <w:lvlJc w:val="left"/>
      <w:pPr>
        <w:ind w:left="6108" w:hanging="360"/>
      </w:pPr>
    </w:lvl>
    <w:lvl w:ilvl="8" w:tplc="2F0AF2DC" w:tentative="1">
      <w:start w:val="1"/>
      <w:numFmt w:val="lowerRoman"/>
      <w:lvlText w:val="%9."/>
      <w:lvlJc w:val="right"/>
      <w:pPr>
        <w:ind w:left="6828" w:hanging="180"/>
      </w:pPr>
    </w:lvl>
  </w:abstractNum>
  <w:abstractNum w:abstractNumId="29" w15:restartNumberingAfterBreak="0">
    <w:nsid w:val="596951AA"/>
    <w:multiLevelType w:val="hybridMultilevel"/>
    <w:tmpl w:val="25F47F72"/>
    <w:lvl w:ilvl="0" w:tplc="7F74ECD8">
      <w:start w:val="6"/>
      <w:numFmt w:val="bullet"/>
      <w:lvlText w:val=""/>
      <w:lvlJc w:val="left"/>
      <w:pPr>
        <w:ind w:left="720" w:hanging="360"/>
      </w:pPr>
      <w:rPr>
        <w:rFonts w:ascii="Symbol" w:eastAsiaTheme="minorHAnsi" w:hAnsi="Symbol" w:cs="Arial" w:hint="default"/>
      </w:rPr>
    </w:lvl>
    <w:lvl w:ilvl="1" w:tplc="D8CE0FA6" w:tentative="1">
      <w:start w:val="1"/>
      <w:numFmt w:val="bullet"/>
      <w:lvlText w:val="o"/>
      <w:lvlJc w:val="left"/>
      <w:pPr>
        <w:ind w:left="1440" w:hanging="360"/>
      </w:pPr>
      <w:rPr>
        <w:rFonts w:ascii="Courier New" w:hAnsi="Courier New" w:cs="Courier New" w:hint="default"/>
      </w:rPr>
    </w:lvl>
    <w:lvl w:ilvl="2" w:tplc="CDCEFCEC" w:tentative="1">
      <w:start w:val="1"/>
      <w:numFmt w:val="bullet"/>
      <w:lvlText w:val=""/>
      <w:lvlJc w:val="left"/>
      <w:pPr>
        <w:ind w:left="2160" w:hanging="360"/>
      </w:pPr>
      <w:rPr>
        <w:rFonts w:ascii="Wingdings" w:hAnsi="Wingdings" w:hint="default"/>
      </w:rPr>
    </w:lvl>
    <w:lvl w:ilvl="3" w:tplc="94FE3964" w:tentative="1">
      <w:start w:val="1"/>
      <w:numFmt w:val="bullet"/>
      <w:lvlText w:val=""/>
      <w:lvlJc w:val="left"/>
      <w:pPr>
        <w:ind w:left="2880" w:hanging="360"/>
      </w:pPr>
      <w:rPr>
        <w:rFonts w:ascii="Symbol" w:hAnsi="Symbol" w:hint="default"/>
      </w:rPr>
    </w:lvl>
    <w:lvl w:ilvl="4" w:tplc="233E829C" w:tentative="1">
      <w:start w:val="1"/>
      <w:numFmt w:val="bullet"/>
      <w:lvlText w:val="o"/>
      <w:lvlJc w:val="left"/>
      <w:pPr>
        <w:ind w:left="3600" w:hanging="360"/>
      </w:pPr>
      <w:rPr>
        <w:rFonts w:ascii="Courier New" w:hAnsi="Courier New" w:cs="Courier New" w:hint="default"/>
      </w:rPr>
    </w:lvl>
    <w:lvl w:ilvl="5" w:tplc="23B2A4D8" w:tentative="1">
      <w:start w:val="1"/>
      <w:numFmt w:val="bullet"/>
      <w:lvlText w:val=""/>
      <w:lvlJc w:val="left"/>
      <w:pPr>
        <w:ind w:left="4320" w:hanging="360"/>
      </w:pPr>
      <w:rPr>
        <w:rFonts w:ascii="Wingdings" w:hAnsi="Wingdings" w:hint="default"/>
      </w:rPr>
    </w:lvl>
    <w:lvl w:ilvl="6" w:tplc="63F8A8EA" w:tentative="1">
      <w:start w:val="1"/>
      <w:numFmt w:val="bullet"/>
      <w:lvlText w:val=""/>
      <w:lvlJc w:val="left"/>
      <w:pPr>
        <w:ind w:left="5040" w:hanging="360"/>
      </w:pPr>
      <w:rPr>
        <w:rFonts w:ascii="Symbol" w:hAnsi="Symbol" w:hint="default"/>
      </w:rPr>
    </w:lvl>
    <w:lvl w:ilvl="7" w:tplc="94B2FDF0" w:tentative="1">
      <w:start w:val="1"/>
      <w:numFmt w:val="bullet"/>
      <w:lvlText w:val="o"/>
      <w:lvlJc w:val="left"/>
      <w:pPr>
        <w:ind w:left="5760" w:hanging="360"/>
      </w:pPr>
      <w:rPr>
        <w:rFonts w:ascii="Courier New" w:hAnsi="Courier New" w:cs="Courier New" w:hint="default"/>
      </w:rPr>
    </w:lvl>
    <w:lvl w:ilvl="8" w:tplc="A32C7B0E" w:tentative="1">
      <w:start w:val="1"/>
      <w:numFmt w:val="bullet"/>
      <w:lvlText w:val=""/>
      <w:lvlJc w:val="left"/>
      <w:pPr>
        <w:ind w:left="6480" w:hanging="360"/>
      </w:pPr>
      <w:rPr>
        <w:rFonts w:ascii="Wingdings" w:hAnsi="Wingdings" w:hint="default"/>
      </w:rPr>
    </w:lvl>
  </w:abstractNum>
  <w:abstractNum w:abstractNumId="30" w15:restartNumberingAfterBreak="0">
    <w:nsid w:val="5AAE03D3"/>
    <w:multiLevelType w:val="hybridMultilevel"/>
    <w:tmpl w:val="CCBE1BCC"/>
    <w:lvl w:ilvl="0" w:tplc="A16A0342">
      <w:start w:val="1"/>
      <w:numFmt w:val="bullet"/>
      <w:lvlText w:val=""/>
      <w:lvlJc w:val="left"/>
      <w:pPr>
        <w:ind w:left="720" w:hanging="360"/>
      </w:pPr>
      <w:rPr>
        <w:rFonts w:ascii="Symbol" w:hAnsi="Symbol" w:hint="default"/>
      </w:rPr>
    </w:lvl>
    <w:lvl w:ilvl="1" w:tplc="528C5F7E" w:tentative="1">
      <w:start w:val="1"/>
      <w:numFmt w:val="bullet"/>
      <w:lvlText w:val="o"/>
      <w:lvlJc w:val="left"/>
      <w:pPr>
        <w:ind w:left="1440" w:hanging="360"/>
      </w:pPr>
      <w:rPr>
        <w:rFonts w:ascii="Courier New" w:hAnsi="Courier New" w:cs="Courier New" w:hint="default"/>
      </w:rPr>
    </w:lvl>
    <w:lvl w:ilvl="2" w:tplc="BC6C317A" w:tentative="1">
      <w:start w:val="1"/>
      <w:numFmt w:val="bullet"/>
      <w:lvlText w:val=""/>
      <w:lvlJc w:val="left"/>
      <w:pPr>
        <w:ind w:left="2160" w:hanging="360"/>
      </w:pPr>
      <w:rPr>
        <w:rFonts w:ascii="Wingdings" w:hAnsi="Wingdings" w:hint="default"/>
      </w:rPr>
    </w:lvl>
    <w:lvl w:ilvl="3" w:tplc="7AE422B6" w:tentative="1">
      <w:start w:val="1"/>
      <w:numFmt w:val="bullet"/>
      <w:lvlText w:val=""/>
      <w:lvlJc w:val="left"/>
      <w:pPr>
        <w:ind w:left="2880" w:hanging="360"/>
      </w:pPr>
      <w:rPr>
        <w:rFonts w:ascii="Symbol" w:hAnsi="Symbol" w:hint="default"/>
      </w:rPr>
    </w:lvl>
    <w:lvl w:ilvl="4" w:tplc="28BE5AD4" w:tentative="1">
      <w:start w:val="1"/>
      <w:numFmt w:val="bullet"/>
      <w:lvlText w:val="o"/>
      <w:lvlJc w:val="left"/>
      <w:pPr>
        <w:ind w:left="3600" w:hanging="360"/>
      </w:pPr>
      <w:rPr>
        <w:rFonts w:ascii="Courier New" w:hAnsi="Courier New" w:cs="Courier New" w:hint="default"/>
      </w:rPr>
    </w:lvl>
    <w:lvl w:ilvl="5" w:tplc="F9886088" w:tentative="1">
      <w:start w:val="1"/>
      <w:numFmt w:val="bullet"/>
      <w:lvlText w:val=""/>
      <w:lvlJc w:val="left"/>
      <w:pPr>
        <w:ind w:left="4320" w:hanging="360"/>
      </w:pPr>
      <w:rPr>
        <w:rFonts w:ascii="Wingdings" w:hAnsi="Wingdings" w:hint="default"/>
      </w:rPr>
    </w:lvl>
    <w:lvl w:ilvl="6" w:tplc="953C840E" w:tentative="1">
      <w:start w:val="1"/>
      <w:numFmt w:val="bullet"/>
      <w:lvlText w:val=""/>
      <w:lvlJc w:val="left"/>
      <w:pPr>
        <w:ind w:left="5040" w:hanging="360"/>
      </w:pPr>
      <w:rPr>
        <w:rFonts w:ascii="Symbol" w:hAnsi="Symbol" w:hint="default"/>
      </w:rPr>
    </w:lvl>
    <w:lvl w:ilvl="7" w:tplc="ADCE3940" w:tentative="1">
      <w:start w:val="1"/>
      <w:numFmt w:val="bullet"/>
      <w:lvlText w:val="o"/>
      <w:lvlJc w:val="left"/>
      <w:pPr>
        <w:ind w:left="5760" w:hanging="360"/>
      </w:pPr>
      <w:rPr>
        <w:rFonts w:ascii="Courier New" w:hAnsi="Courier New" w:cs="Courier New" w:hint="default"/>
      </w:rPr>
    </w:lvl>
    <w:lvl w:ilvl="8" w:tplc="9656F2E4" w:tentative="1">
      <w:start w:val="1"/>
      <w:numFmt w:val="bullet"/>
      <w:lvlText w:val=""/>
      <w:lvlJc w:val="left"/>
      <w:pPr>
        <w:ind w:left="6480" w:hanging="360"/>
      </w:pPr>
      <w:rPr>
        <w:rFonts w:ascii="Wingdings" w:hAnsi="Wingdings" w:hint="default"/>
      </w:rPr>
    </w:lvl>
  </w:abstractNum>
  <w:abstractNum w:abstractNumId="31" w15:restartNumberingAfterBreak="0">
    <w:nsid w:val="5AD86220"/>
    <w:multiLevelType w:val="hybridMultilevel"/>
    <w:tmpl w:val="C7DCB57C"/>
    <w:lvl w:ilvl="0" w:tplc="1682DFD4">
      <w:start w:val="1"/>
      <w:numFmt w:val="upperRoman"/>
      <w:lvlText w:val="%1."/>
      <w:lvlJc w:val="left"/>
      <w:pPr>
        <w:ind w:left="1080" w:hanging="720"/>
      </w:pPr>
      <w:rPr>
        <w:rFonts w:hint="default"/>
      </w:rPr>
    </w:lvl>
    <w:lvl w:ilvl="1" w:tplc="8C645608">
      <w:start w:val="1"/>
      <w:numFmt w:val="lowerLetter"/>
      <w:lvlText w:val="%2."/>
      <w:lvlJc w:val="left"/>
      <w:pPr>
        <w:ind w:left="1440" w:hanging="360"/>
      </w:pPr>
    </w:lvl>
    <w:lvl w:ilvl="2" w:tplc="F5CAD05E">
      <w:start w:val="1"/>
      <w:numFmt w:val="lowerRoman"/>
      <w:lvlText w:val="%3."/>
      <w:lvlJc w:val="right"/>
      <w:pPr>
        <w:ind w:left="2160" w:hanging="180"/>
      </w:pPr>
    </w:lvl>
    <w:lvl w:ilvl="3" w:tplc="48BA8392" w:tentative="1">
      <w:start w:val="1"/>
      <w:numFmt w:val="decimal"/>
      <w:lvlText w:val="%4."/>
      <w:lvlJc w:val="left"/>
      <w:pPr>
        <w:ind w:left="2880" w:hanging="360"/>
      </w:pPr>
    </w:lvl>
    <w:lvl w:ilvl="4" w:tplc="EEFE3332" w:tentative="1">
      <w:start w:val="1"/>
      <w:numFmt w:val="lowerLetter"/>
      <w:lvlText w:val="%5."/>
      <w:lvlJc w:val="left"/>
      <w:pPr>
        <w:ind w:left="3600" w:hanging="360"/>
      </w:pPr>
    </w:lvl>
    <w:lvl w:ilvl="5" w:tplc="5E009908" w:tentative="1">
      <w:start w:val="1"/>
      <w:numFmt w:val="lowerRoman"/>
      <w:lvlText w:val="%6."/>
      <w:lvlJc w:val="right"/>
      <w:pPr>
        <w:ind w:left="4320" w:hanging="180"/>
      </w:pPr>
    </w:lvl>
    <w:lvl w:ilvl="6" w:tplc="4830DEAC" w:tentative="1">
      <w:start w:val="1"/>
      <w:numFmt w:val="decimal"/>
      <w:lvlText w:val="%7."/>
      <w:lvlJc w:val="left"/>
      <w:pPr>
        <w:ind w:left="5040" w:hanging="360"/>
      </w:pPr>
    </w:lvl>
    <w:lvl w:ilvl="7" w:tplc="29620BD4" w:tentative="1">
      <w:start w:val="1"/>
      <w:numFmt w:val="lowerLetter"/>
      <w:lvlText w:val="%8."/>
      <w:lvlJc w:val="left"/>
      <w:pPr>
        <w:ind w:left="5760" w:hanging="360"/>
      </w:pPr>
    </w:lvl>
    <w:lvl w:ilvl="8" w:tplc="396670F0" w:tentative="1">
      <w:start w:val="1"/>
      <w:numFmt w:val="lowerRoman"/>
      <w:lvlText w:val="%9."/>
      <w:lvlJc w:val="right"/>
      <w:pPr>
        <w:ind w:left="6480" w:hanging="180"/>
      </w:pPr>
    </w:lvl>
  </w:abstractNum>
  <w:abstractNum w:abstractNumId="32" w15:restartNumberingAfterBreak="0">
    <w:nsid w:val="5BF63CFC"/>
    <w:multiLevelType w:val="hybridMultilevel"/>
    <w:tmpl w:val="F6466014"/>
    <w:lvl w:ilvl="0" w:tplc="AFA28440">
      <w:start w:val="1"/>
      <w:numFmt w:val="decimal"/>
      <w:lvlText w:val="2.%1."/>
      <w:lvlJc w:val="left"/>
      <w:pPr>
        <w:ind w:left="720" w:hanging="360"/>
      </w:pPr>
      <w:rPr>
        <w:rFonts w:hint="default"/>
        <w:b/>
        <w:bCs/>
      </w:rPr>
    </w:lvl>
    <w:lvl w:ilvl="1" w:tplc="19B0F4A2" w:tentative="1">
      <w:start w:val="1"/>
      <w:numFmt w:val="lowerLetter"/>
      <w:lvlText w:val="%2."/>
      <w:lvlJc w:val="left"/>
      <w:pPr>
        <w:ind w:left="1440" w:hanging="360"/>
      </w:pPr>
    </w:lvl>
    <w:lvl w:ilvl="2" w:tplc="8118EB0C" w:tentative="1">
      <w:start w:val="1"/>
      <w:numFmt w:val="lowerRoman"/>
      <w:lvlText w:val="%3."/>
      <w:lvlJc w:val="right"/>
      <w:pPr>
        <w:ind w:left="2160" w:hanging="180"/>
      </w:pPr>
    </w:lvl>
    <w:lvl w:ilvl="3" w:tplc="ABA6A5B4" w:tentative="1">
      <w:start w:val="1"/>
      <w:numFmt w:val="decimal"/>
      <w:lvlText w:val="%4."/>
      <w:lvlJc w:val="left"/>
      <w:pPr>
        <w:ind w:left="2880" w:hanging="360"/>
      </w:pPr>
    </w:lvl>
    <w:lvl w:ilvl="4" w:tplc="532E6964" w:tentative="1">
      <w:start w:val="1"/>
      <w:numFmt w:val="lowerLetter"/>
      <w:lvlText w:val="%5."/>
      <w:lvlJc w:val="left"/>
      <w:pPr>
        <w:ind w:left="3600" w:hanging="360"/>
      </w:pPr>
    </w:lvl>
    <w:lvl w:ilvl="5" w:tplc="84AE8664" w:tentative="1">
      <w:start w:val="1"/>
      <w:numFmt w:val="lowerRoman"/>
      <w:lvlText w:val="%6."/>
      <w:lvlJc w:val="right"/>
      <w:pPr>
        <w:ind w:left="4320" w:hanging="180"/>
      </w:pPr>
    </w:lvl>
    <w:lvl w:ilvl="6" w:tplc="23DC3C26" w:tentative="1">
      <w:start w:val="1"/>
      <w:numFmt w:val="decimal"/>
      <w:lvlText w:val="%7."/>
      <w:lvlJc w:val="left"/>
      <w:pPr>
        <w:ind w:left="5040" w:hanging="360"/>
      </w:pPr>
    </w:lvl>
    <w:lvl w:ilvl="7" w:tplc="10E814DE" w:tentative="1">
      <w:start w:val="1"/>
      <w:numFmt w:val="lowerLetter"/>
      <w:lvlText w:val="%8."/>
      <w:lvlJc w:val="left"/>
      <w:pPr>
        <w:ind w:left="5760" w:hanging="360"/>
      </w:pPr>
    </w:lvl>
    <w:lvl w:ilvl="8" w:tplc="106099DC" w:tentative="1">
      <w:start w:val="1"/>
      <w:numFmt w:val="lowerRoman"/>
      <w:lvlText w:val="%9."/>
      <w:lvlJc w:val="right"/>
      <w:pPr>
        <w:ind w:left="6480" w:hanging="180"/>
      </w:pPr>
    </w:lvl>
  </w:abstractNum>
  <w:abstractNum w:abstractNumId="33" w15:restartNumberingAfterBreak="0">
    <w:nsid w:val="5DBB5876"/>
    <w:multiLevelType w:val="hybridMultilevel"/>
    <w:tmpl w:val="FFFFFFFF"/>
    <w:lvl w:ilvl="0" w:tplc="A99C6436">
      <w:start w:val="1"/>
      <w:numFmt w:val="lowerLetter"/>
      <w:lvlText w:val=""/>
      <w:lvlJc w:val="left"/>
    </w:lvl>
    <w:lvl w:ilvl="1" w:tplc="E9DE89F4">
      <w:numFmt w:val="decimal"/>
      <w:lvlText w:val=""/>
      <w:lvlJc w:val="left"/>
    </w:lvl>
    <w:lvl w:ilvl="2" w:tplc="C7BAC6F6">
      <w:numFmt w:val="decimal"/>
      <w:lvlText w:val=""/>
      <w:lvlJc w:val="left"/>
    </w:lvl>
    <w:lvl w:ilvl="3" w:tplc="44306A92">
      <w:numFmt w:val="decimal"/>
      <w:lvlText w:val=""/>
      <w:lvlJc w:val="left"/>
    </w:lvl>
    <w:lvl w:ilvl="4" w:tplc="FF8C350C">
      <w:numFmt w:val="decimal"/>
      <w:lvlText w:val=""/>
      <w:lvlJc w:val="left"/>
    </w:lvl>
    <w:lvl w:ilvl="5" w:tplc="5CF2307C">
      <w:numFmt w:val="decimal"/>
      <w:lvlText w:val=""/>
      <w:lvlJc w:val="left"/>
    </w:lvl>
    <w:lvl w:ilvl="6" w:tplc="73FCFBDC">
      <w:numFmt w:val="decimal"/>
      <w:lvlText w:val=""/>
      <w:lvlJc w:val="left"/>
    </w:lvl>
    <w:lvl w:ilvl="7" w:tplc="C9902D98">
      <w:numFmt w:val="decimal"/>
      <w:lvlText w:val=""/>
      <w:lvlJc w:val="left"/>
    </w:lvl>
    <w:lvl w:ilvl="8" w:tplc="8F3463F8">
      <w:numFmt w:val="decimal"/>
      <w:lvlText w:val=""/>
      <w:lvlJc w:val="left"/>
    </w:lvl>
  </w:abstractNum>
  <w:abstractNum w:abstractNumId="34" w15:restartNumberingAfterBreak="0">
    <w:nsid w:val="5EF539E4"/>
    <w:multiLevelType w:val="hybridMultilevel"/>
    <w:tmpl w:val="9CB68350"/>
    <w:lvl w:ilvl="0" w:tplc="DF569784">
      <w:start w:val="20"/>
      <w:numFmt w:val="upperRoman"/>
      <w:lvlText w:val="%1."/>
      <w:lvlJc w:val="left"/>
      <w:pPr>
        <w:ind w:left="1080" w:hanging="720"/>
      </w:pPr>
      <w:rPr>
        <w:rFonts w:hint="default"/>
      </w:rPr>
    </w:lvl>
    <w:lvl w:ilvl="1" w:tplc="425C55BE" w:tentative="1">
      <w:start w:val="1"/>
      <w:numFmt w:val="lowerLetter"/>
      <w:lvlText w:val="%2."/>
      <w:lvlJc w:val="left"/>
      <w:pPr>
        <w:ind w:left="1440" w:hanging="360"/>
      </w:pPr>
    </w:lvl>
    <w:lvl w:ilvl="2" w:tplc="AAC6164E" w:tentative="1">
      <w:start w:val="1"/>
      <w:numFmt w:val="lowerRoman"/>
      <w:lvlText w:val="%3."/>
      <w:lvlJc w:val="right"/>
      <w:pPr>
        <w:ind w:left="2160" w:hanging="180"/>
      </w:pPr>
    </w:lvl>
    <w:lvl w:ilvl="3" w:tplc="2B2EF456" w:tentative="1">
      <w:start w:val="1"/>
      <w:numFmt w:val="decimal"/>
      <w:lvlText w:val="%4."/>
      <w:lvlJc w:val="left"/>
      <w:pPr>
        <w:ind w:left="2880" w:hanging="360"/>
      </w:pPr>
    </w:lvl>
    <w:lvl w:ilvl="4" w:tplc="296A1A70" w:tentative="1">
      <w:start w:val="1"/>
      <w:numFmt w:val="lowerLetter"/>
      <w:lvlText w:val="%5."/>
      <w:lvlJc w:val="left"/>
      <w:pPr>
        <w:ind w:left="3600" w:hanging="360"/>
      </w:pPr>
    </w:lvl>
    <w:lvl w:ilvl="5" w:tplc="BF245884" w:tentative="1">
      <w:start w:val="1"/>
      <w:numFmt w:val="lowerRoman"/>
      <w:lvlText w:val="%6."/>
      <w:lvlJc w:val="right"/>
      <w:pPr>
        <w:ind w:left="4320" w:hanging="180"/>
      </w:pPr>
    </w:lvl>
    <w:lvl w:ilvl="6" w:tplc="187A4248" w:tentative="1">
      <w:start w:val="1"/>
      <w:numFmt w:val="decimal"/>
      <w:lvlText w:val="%7."/>
      <w:lvlJc w:val="left"/>
      <w:pPr>
        <w:ind w:left="5040" w:hanging="360"/>
      </w:pPr>
    </w:lvl>
    <w:lvl w:ilvl="7" w:tplc="590CB12E" w:tentative="1">
      <w:start w:val="1"/>
      <w:numFmt w:val="lowerLetter"/>
      <w:lvlText w:val="%8."/>
      <w:lvlJc w:val="left"/>
      <w:pPr>
        <w:ind w:left="5760" w:hanging="360"/>
      </w:pPr>
    </w:lvl>
    <w:lvl w:ilvl="8" w:tplc="D8747008" w:tentative="1">
      <w:start w:val="1"/>
      <w:numFmt w:val="lowerRoman"/>
      <w:lvlText w:val="%9."/>
      <w:lvlJc w:val="right"/>
      <w:pPr>
        <w:ind w:left="6480" w:hanging="180"/>
      </w:pPr>
    </w:lvl>
  </w:abstractNum>
  <w:abstractNum w:abstractNumId="35"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A97B53"/>
    <w:multiLevelType w:val="hybridMultilevel"/>
    <w:tmpl w:val="416063B6"/>
    <w:lvl w:ilvl="0" w:tplc="4168AABE">
      <w:start w:val="1"/>
      <w:numFmt w:val="decimal"/>
      <w:lvlText w:val="%1."/>
      <w:lvlJc w:val="left"/>
      <w:pPr>
        <w:ind w:left="720" w:hanging="360"/>
      </w:pPr>
      <w:rPr>
        <w:rFonts w:ascii="Arial" w:hAnsi="Arial" w:cs="Arial" w:hint="default"/>
        <w:b/>
        <w:bCs/>
        <w:sz w:val="24"/>
      </w:rPr>
    </w:lvl>
    <w:lvl w:ilvl="1" w:tplc="AF4C6250">
      <w:start w:val="1"/>
      <w:numFmt w:val="lowerLetter"/>
      <w:lvlText w:val="%2."/>
      <w:lvlJc w:val="left"/>
      <w:pPr>
        <w:ind w:left="1440" w:hanging="360"/>
      </w:pPr>
    </w:lvl>
    <w:lvl w:ilvl="2" w:tplc="01D0F82A" w:tentative="1">
      <w:start w:val="1"/>
      <w:numFmt w:val="lowerRoman"/>
      <w:lvlText w:val="%3."/>
      <w:lvlJc w:val="right"/>
      <w:pPr>
        <w:ind w:left="2160" w:hanging="180"/>
      </w:pPr>
    </w:lvl>
    <w:lvl w:ilvl="3" w:tplc="FFEA3EE6" w:tentative="1">
      <w:start w:val="1"/>
      <w:numFmt w:val="decimal"/>
      <w:lvlText w:val="%4."/>
      <w:lvlJc w:val="left"/>
      <w:pPr>
        <w:ind w:left="2880" w:hanging="360"/>
      </w:pPr>
    </w:lvl>
    <w:lvl w:ilvl="4" w:tplc="75A602EA" w:tentative="1">
      <w:start w:val="1"/>
      <w:numFmt w:val="lowerLetter"/>
      <w:lvlText w:val="%5."/>
      <w:lvlJc w:val="left"/>
      <w:pPr>
        <w:ind w:left="3600" w:hanging="360"/>
      </w:pPr>
    </w:lvl>
    <w:lvl w:ilvl="5" w:tplc="37BA3DC0" w:tentative="1">
      <w:start w:val="1"/>
      <w:numFmt w:val="lowerRoman"/>
      <w:lvlText w:val="%6."/>
      <w:lvlJc w:val="right"/>
      <w:pPr>
        <w:ind w:left="4320" w:hanging="180"/>
      </w:pPr>
    </w:lvl>
    <w:lvl w:ilvl="6" w:tplc="6B16845E" w:tentative="1">
      <w:start w:val="1"/>
      <w:numFmt w:val="decimal"/>
      <w:lvlText w:val="%7."/>
      <w:lvlJc w:val="left"/>
      <w:pPr>
        <w:ind w:left="5040" w:hanging="360"/>
      </w:pPr>
    </w:lvl>
    <w:lvl w:ilvl="7" w:tplc="87E4D12A" w:tentative="1">
      <w:start w:val="1"/>
      <w:numFmt w:val="lowerLetter"/>
      <w:lvlText w:val="%8."/>
      <w:lvlJc w:val="left"/>
      <w:pPr>
        <w:ind w:left="5760" w:hanging="360"/>
      </w:pPr>
    </w:lvl>
    <w:lvl w:ilvl="8" w:tplc="E7D440DE" w:tentative="1">
      <w:start w:val="1"/>
      <w:numFmt w:val="lowerRoman"/>
      <w:lvlText w:val="%9."/>
      <w:lvlJc w:val="right"/>
      <w:pPr>
        <w:ind w:left="6480" w:hanging="180"/>
      </w:pPr>
    </w:lvl>
  </w:abstractNum>
  <w:abstractNum w:abstractNumId="37" w15:restartNumberingAfterBreak="0">
    <w:nsid w:val="727A7C9D"/>
    <w:multiLevelType w:val="multilevel"/>
    <w:tmpl w:val="AA6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C180F"/>
    <w:multiLevelType w:val="hybridMultilevel"/>
    <w:tmpl w:val="7BFA830E"/>
    <w:lvl w:ilvl="0" w:tplc="6E7C0AFE">
      <w:start w:val="1"/>
      <w:numFmt w:val="bullet"/>
      <w:lvlText w:val=""/>
      <w:lvlJc w:val="left"/>
      <w:pPr>
        <w:ind w:left="720" w:hanging="360"/>
      </w:pPr>
      <w:rPr>
        <w:rFonts w:ascii="Wingdings" w:hAnsi="Wingdings" w:hint="default"/>
      </w:rPr>
    </w:lvl>
    <w:lvl w:ilvl="1" w:tplc="F6B88B3E" w:tentative="1">
      <w:start w:val="1"/>
      <w:numFmt w:val="bullet"/>
      <w:lvlText w:val="o"/>
      <w:lvlJc w:val="left"/>
      <w:pPr>
        <w:ind w:left="1440" w:hanging="360"/>
      </w:pPr>
      <w:rPr>
        <w:rFonts w:ascii="Courier New" w:hAnsi="Courier New" w:cs="Courier New" w:hint="default"/>
      </w:rPr>
    </w:lvl>
    <w:lvl w:ilvl="2" w:tplc="33BAE874" w:tentative="1">
      <w:start w:val="1"/>
      <w:numFmt w:val="bullet"/>
      <w:lvlText w:val=""/>
      <w:lvlJc w:val="left"/>
      <w:pPr>
        <w:ind w:left="2160" w:hanging="360"/>
      </w:pPr>
      <w:rPr>
        <w:rFonts w:ascii="Wingdings" w:hAnsi="Wingdings" w:hint="default"/>
      </w:rPr>
    </w:lvl>
    <w:lvl w:ilvl="3" w:tplc="3FC60CB4" w:tentative="1">
      <w:start w:val="1"/>
      <w:numFmt w:val="bullet"/>
      <w:lvlText w:val=""/>
      <w:lvlJc w:val="left"/>
      <w:pPr>
        <w:ind w:left="2880" w:hanging="360"/>
      </w:pPr>
      <w:rPr>
        <w:rFonts w:ascii="Symbol" w:hAnsi="Symbol" w:hint="default"/>
      </w:rPr>
    </w:lvl>
    <w:lvl w:ilvl="4" w:tplc="A0FA2130" w:tentative="1">
      <w:start w:val="1"/>
      <w:numFmt w:val="bullet"/>
      <w:lvlText w:val="o"/>
      <w:lvlJc w:val="left"/>
      <w:pPr>
        <w:ind w:left="3600" w:hanging="360"/>
      </w:pPr>
      <w:rPr>
        <w:rFonts w:ascii="Courier New" w:hAnsi="Courier New" w:cs="Courier New" w:hint="default"/>
      </w:rPr>
    </w:lvl>
    <w:lvl w:ilvl="5" w:tplc="B950BE1A" w:tentative="1">
      <w:start w:val="1"/>
      <w:numFmt w:val="bullet"/>
      <w:lvlText w:val=""/>
      <w:lvlJc w:val="left"/>
      <w:pPr>
        <w:ind w:left="4320" w:hanging="360"/>
      </w:pPr>
      <w:rPr>
        <w:rFonts w:ascii="Wingdings" w:hAnsi="Wingdings" w:hint="default"/>
      </w:rPr>
    </w:lvl>
    <w:lvl w:ilvl="6" w:tplc="96E080EE" w:tentative="1">
      <w:start w:val="1"/>
      <w:numFmt w:val="bullet"/>
      <w:lvlText w:val=""/>
      <w:lvlJc w:val="left"/>
      <w:pPr>
        <w:ind w:left="5040" w:hanging="360"/>
      </w:pPr>
      <w:rPr>
        <w:rFonts w:ascii="Symbol" w:hAnsi="Symbol" w:hint="default"/>
      </w:rPr>
    </w:lvl>
    <w:lvl w:ilvl="7" w:tplc="92A2E018" w:tentative="1">
      <w:start w:val="1"/>
      <w:numFmt w:val="bullet"/>
      <w:lvlText w:val="o"/>
      <w:lvlJc w:val="left"/>
      <w:pPr>
        <w:ind w:left="5760" w:hanging="360"/>
      </w:pPr>
      <w:rPr>
        <w:rFonts w:ascii="Courier New" w:hAnsi="Courier New" w:cs="Courier New" w:hint="default"/>
      </w:rPr>
    </w:lvl>
    <w:lvl w:ilvl="8" w:tplc="BB181244" w:tentative="1">
      <w:start w:val="1"/>
      <w:numFmt w:val="bullet"/>
      <w:lvlText w:val=""/>
      <w:lvlJc w:val="left"/>
      <w:pPr>
        <w:ind w:left="6480" w:hanging="360"/>
      </w:pPr>
      <w:rPr>
        <w:rFonts w:ascii="Wingdings" w:hAnsi="Wingdings" w:hint="default"/>
      </w:rPr>
    </w:lvl>
  </w:abstractNum>
  <w:abstractNum w:abstractNumId="39" w15:restartNumberingAfterBreak="0">
    <w:nsid w:val="7B444011"/>
    <w:multiLevelType w:val="hybridMultilevel"/>
    <w:tmpl w:val="D58ABB3C"/>
    <w:lvl w:ilvl="0" w:tplc="1A129358">
      <w:start w:val="11"/>
      <w:numFmt w:val="upperRoman"/>
      <w:lvlText w:val="%1."/>
      <w:lvlJc w:val="left"/>
      <w:pPr>
        <w:ind w:left="1080" w:hanging="720"/>
      </w:pPr>
      <w:rPr>
        <w:rFonts w:hint="default"/>
      </w:rPr>
    </w:lvl>
    <w:lvl w:ilvl="1" w:tplc="00588E5C" w:tentative="1">
      <w:start w:val="1"/>
      <w:numFmt w:val="lowerLetter"/>
      <w:lvlText w:val="%2."/>
      <w:lvlJc w:val="left"/>
      <w:pPr>
        <w:ind w:left="1440" w:hanging="360"/>
      </w:pPr>
    </w:lvl>
    <w:lvl w:ilvl="2" w:tplc="ECF4E77A" w:tentative="1">
      <w:start w:val="1"/>
      <w:numFmt w:val="lowerRoman"/>
      <w:lvlText w:val="%3."/>
      <w:lvlJc w:val="right"/>
      <w:pPr>
        <w:ind w:left="2160" w:hanging="180"/>
      </w:pPr>
    </w:lvl>
    <w:lvl w:ilvl="3" w:tplc="DF821BBA" w:tentative="1">
      <w:start w:val="1"/>
      <w:numFmt w:val="decimal"/>
      <w:lvlText w:val="%4."/>
      <w:lvlJc w:val="left"/>
      <w:pPr>
        <w:ind w:left="2880" w:hanging="360"/>
      </w:pPr>
    </w:lvl>
    <w:lvl w:ilvl="4" w:tplc="00E6CEA6" w:tentative="1">
      <w:start w:val="1"/>
      <w:numFmt w:val="lowerLetter"/>
      <w:lvlText w:val="%5."/>
      <w:lvlJc w:val="left"/>
      <w:pPr>
        <w:ind w:left="3600" w:hanging="360"/>
      </w:pPr>
    </w:lvl>
    <w:lvl w:ilvl="5" w:tplc="53F07CFE" w:tentative="1">
      <w:start w:val="1"/>
      <w:numFmt w:val="lowerRoman"/>
      <w:lvlText w:val="%6."/>
      <w:lvlJc w:val="right"/>
      <w:pPr>
        <w:ind w:left="4320" w:hanging="180"/>
      </w:pPr>
    </w:lvl>
    <w:lvl w:ilvl="6" w:tplc="A6EAE3C6" w:tentative="1">
      <w:start w:val="1"/>
      <w:numFmt w:val="decimal"/>
      <w:lvlText w:val="%7."/>
      <w:lvlJc w:val="left"/>
      <w:pPr>
        <w:ind w:left="5040" w:hanging="360"/>
      </w:pPr>
    </w:lvl>
    <w:lvl w:ilvl="7" w:tplc="B6D8FBE0" w:tentative="1">
      <w:start w:val="1"/>
      <w:numFmt w:val="lowerLetter"/>
      <w:lvlText w:val="%8."/>
      <w:lvlJc w:val="left"/>
      <w:pPr>
        <w:ind w:left="5760" w:hanging="360"/>
      </w:pPr>
    </w:lvl>
    <w:lvl w:ilvl="8" w:tplc="5D16AE18" w:tentative="1">
      <w:start w:val="1"/>
      <w:numFmt w:val="lowerRoman"/>
      <w:lvlText w:val="%9."/>
      <w:lvlJc w:val="right"/>
      <w:pPr>
        <w:ind w:left="6480" w:hanging="180"/>
      </w:pPr>
    </w:lvl>
  </w:abstractNum>
  <w:num w:numId="1" w16cid:durableId="1984042701">
    <w:abstractNumId w:val="22"/>
  </w:num>
  <w:num w:numId="2" w16cid:durableId="433790177">
    <w:abstractNumId w:val="29"/>
  </w:num>
  <w:num w:numId="3" w16cid:durableId="1618877486">
    <w:abstractNumId w:val="6"/>
  </w:num>
  <w:num w:numId="4" w16cid:durableId="2022773933">
    <w:abstractNumId w:val="10"/>
  </w:num>
  <w:num w:numId="5" w16cid:durableId="221404441">
    <w:abstractNumId w:val="3"/>
  </w:num>
  <w:num w:numId="6" w16cid:durableId="14233860">
    <w:abstractNumId w:val="14"/>
  </w:num>
  <w:num w:numId="7" w16cid:durableId="1673215936">
    <w:abstractNumId w:val="31"/>
  </w:num>
  <w:num w:numId="8" w16cid:durableId="1996907278">
    <w:abstractNumId w:val="2"/>
  </w:num>
  <w:num w:numId="9" w16cid:durableId="1891454051">
    <w:abstractNumId w:val="12"/>
  </w:num>
  <w:num w:numId="10" w16cid:durableId="1582760576">
    <w:abstractNumId w:val="21"/>
  </w:num>
  <w:num w:numId="11" w16cid:durableId="1257711250">
    <w:abstractNumId w:val="27"/>
  </w:num>
  <w:num w:numId="12" w16cid:durableId="1029989129">
    <w:abstractNumId w:val="8"/>
  </w:num>
  <w:num w:numId="13" w16cid:durableId="25839025">
    <w:abstractNumId w:val="35"/>
  </w:num>
  <w:num w:numId="14" w16cid:durableId="341510458">
    <w:abstractNumId w:val="25"/>
  </w:num>
  <w:num w:numId="15" w16cid:durableId="1119031215">
    <w:abstractNumId w:val="24"/>
  </w:num>
  <w:num w:numId="16" w16cid:durableId="1282953703">
    <w:abstractNumId w:val="20"/>
  </w:num>
  <w:num w:numId="17" w16cid:durableId="1251357111">
    <w:abstractNumId w:val="33"/>
  </w:num>
  <w:num w:numId="18" w16cid:durableId="2086222911">
    <w:abstractNumId w:val="36"/>
  </w:num>
  <w:num w:numId="19" w16cid:durableId="367608971">
    <w:abstractNumId w:val="30"/>
  </w:num>
  <w:num w:numId="20" w16cid:durableId="718475026">
    <w:abstractNumId w:val="32"/>
  </w:num>
  <w:num w:numId="21" w16cid:durableId="236331824">
    <w:abstractNumId w:val="38"/>
  </w:num>
  <w:num w:numId="22" w16cid:durableId="1673948755">
    <w:abstractNumId w:val="7"/>
  </w:num>
  <w:num w:numId="23" w16cid:durableId="1279095805">
    <w:abstractNumId w:val="9"/>
  </w:num>
  <w:num w:numId="24" w16cid:durableId="607735441">
    <w:abstractNumId w:val="0"/>
  </w:num>
  <w:num w:numId="25" w16cid:durableId="1677347604">
    <w:abstractNumId w:val="28"/>
  </w:num>
  <w:num w:numId="26" w16cid:durableId="299237512">
    <w:abstractNumId w:val="39"/>
  </w:num>
  <w:num w:numId="27" w16cid:durableId="151534541">
    <w:abstractNumId w:val="19"/>
  </w:num>
  <w:num w:numId="28" w16cid:durableId="740250412">
    <w:abstractNumId w:val="26"/>
  </w:num>
  <w:num w:numId="29" w16cid:durableId="1693412533">
    <w:abstractNumId w:val="16"/>
  </w:num>
  <w:num w:numId="30" w16cid:durableId="199052101">
    <w:abstractNumId w:val="1"/>
  </w:num>
  <w:num w:numId="31" w16cid:durableId="525603628">
    <w:abstractNumId w:val="34"/>
  </w:num>
  <w:num w:numId="32" w16cid:durableId="401684586">
    <w:abstractNumId w:val="17"/>
  </w:num>
  <w:num w:numId="33" w16cid:durableId="74866652">
    <w:abstractNumId w:val="5"/>
  </w:num>
  <w:num w:numId="34" w16cid:durableId="1319534579">
    <w:abstractNumId w:val="11"/>
  </w:num>
  <w:num w:numId="35" w16cid:durableId="1521510664">
    <w:abstractNumId w:val="37"/>
  </w:num>
  <w:num w:numId="36" w16cid:durableId="1270972014">
    <w:abstractNumId w:val="18"/>
  </w:num>
  <w:num w:numId="37" w16cid:durableId="1049956972">
    <w:abstractNumId w:val="4"/>
  </w:num>
  <w:num w:numId="38" w16cid:durableId="68044055">
    <w:abstractNumId w:val="23"/>
  </w:num>
  <w:num w:numId="39" w16cid:durableId="1770731892">
    <w:abstractNumId w:val="13"/>
  </w:num>
  <w:num w:numId="40" w16cid:durableId="68316608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80C"/>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17A24"/>
    <w:rsid w:val="00120680"/>
    <w:rsid w:val="001215DD"/>
    <w:rsid w:val="00124643"/>
    <w:rsid w:val="00126235"/>
    <w:rsid w:val="001274A5"/>
    <w:rsid w:val="001307D0"/>
    <w:rsid w:val="001314FD"/>
    <w:rsid w:val="001370CE"/>
    <w:rsid w:val="0013736C"/>
    <w:rsid w:val="00137E59"/>
    <w:rsid w:val="001463A7"/>
    <w:rsid w:val="001515EC"/>
    <w:rsid w:val="0015313D"/>
    <w:rsid w:val="00153F65"/>
    <w:rsid w:val="00154F3A"/>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1C3D"/>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4AB0"/>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2380"/>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86F1F"/>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D7CC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3AA"/>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40CB"/>
    <w:rsid w:val="00A060F7"/>
    <w:rsid w:val="00A07AC4"/>
    <w:rsid w:val="00A11A17"/>
    <w:rsid w:val="00A138C7"/>
    <w:rsid w:val="00A14A61"/>
    <w:rsid w:val="00A14CF0"/>
    <w:rsid w:val="00A2451D"/>
    <w:rsid w:val="00A2514A"/>
    <w:rsid w:val="00A30119"/>
    <w:rsid w:val="00A311EC"/>
    <w:rsid w:val="00A353D2"/>
    <w:rsid w:val="00A35981"/>
    <w:rsid w:val="00A35BC8"/>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3EAB"/>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0290"/>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057BD"/>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42A6"/>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9203">
      <w:bodyDiv w:val="1"/>
      <w:marLeft w:val="0"/>
      <w:marRight w:val="0"/>
      <w:marTop w:val="0"/>
      <w:marBottom w:val="0"/>
      <w:divBdr>
        <w:top w:val="none" w:sz="0" w:space="0" w:color="auto"/>
        <w:left w:val="none" w:sz="0" w:space="0" w:color="auto"/>
        <w:bottom w:val="none" w:sz="0" w:space="0" w:color="auto"/>
        <w:right w:val="none" w:sz="0" w:space="0" w:color="auto"/>
      </w:divBdr>
    </w:div>
    <w:div w:id="283972673">
      <w:bodyDiv w:val="1"/>
      <w:marLeft w:val="0"/>
      <w:marRight w:val="0"/>
      <w:marTop w:val="0"/>
      <w:marBottom w:val="0"/>
      <w:divBdr>
        <w:top w:val="none" w:sz="0" w:space="0" w:color="auto"/>
        <w:left w:val="none" w:sz="0" w:space="0" w:color="auto"/>
        <w:bottom w:val="none" w:sz="0" w:space="0" w:color="auto"/>
        <w:right w:val="none" w:sz="0" w:space="0" w:color="auto"/>
      </w:divBdr>
    </w:div>
    <w:div w:id="520706510">
      <w:bodyDiv w:val="1"/>
      <w:marLeft w:val="0"/>
      <w:marRight w:val="0"/>
      <w:marTop w:val="0"/>
      <w:marBottom w:val="0"/>
      <w:divBdr>
        <w:top w:val="none" w:sz="0" w:space="0" w:color="auto"/>
        <w:left w:val="none" w:sz="0" w:space="0" w:color="auto"/>
        <w:bottom w:val="none" w:sz="0" w:space="0" w:color="auto"/>
        <w:right w:val="none" w:sz="0" w:space="0" w:color="auto"/>
      </w:divBdr>
    </w:div>
    <w:div w:id="611519333">
      <w:bodyDiv w:val="1"/>
      <w:marLeft w:val="0"/>
      <w:marRight w:val="0"/>
      <w:marTop w:val="0"/>
      <w:marBottom w:val="0"/>
      <w:divBdr>
        <w:top w:val="none" w:sz="0" w:space="0" w:color="auto"/>
        <w:left w:val="none" w:sz="0" w:space="0" w:color="auto"/>
        <w:bottom w:val="none" w:sz="0" w:space="0" w:color="auto"/>
        <w:right w:val="none" w:sz="0" w:space="0" w:color="auto"/>
      </w:divBdr>
    </w:div>
    <w:div w:id="938294480">
      <w:bodyDiv w:val="1"/>
      <w:marLeft w:val="0"/>
      <w:marRight w:val="0"/>
      <w:marTop w:val="0"/>
      <w:marBottom w:val="0"/>
      <w:divBdr>
        <w:top w:val="none" w:sz="0" w:space="0" w:color="auto"/>
        <w:left w:val="none" w:sz="0" w:space="0" w:color="auto"/>
        <w:bottom w:val="none" w:sz="0" w:space="0" w:color="auto"/>
        <w:right w:val="none" w:sz="0" w:space="0" w:color="auto"/>
      </w:divBdr>
    </w:div>
    <w:div w:id="1010176361">
      <w:bodyDiv w:val="1"/>
      <w:marLeft w:val="0"/>
      <w:marRight w:val="0"/>
      <w:marTop w:val="0"/>
      <w:marBottom w:val="0"/>
      <w:divBdr>
        <w:top w:val="none" w:sz="0" w:space="0" w:color="auto"/>
        <w:left w:val="none" w:sz="0" w:space="0" w:color="auto"/>
        <w:bottom w:val="none" w:sz="0" w:space="0" w:color="auto"/>
        <w:right w:val="none" w:sz="0" w:space="0" w:color="auto"/>
      </w:divBdr>
    </w:div>
    <w:div w:id="1545823651">
      <w:bodyDiv w:val="1"/>
      <w:marLeft w:val="0"/>
      <w:marRight w:val="0"/>
      <w:marTop w:val="0"/>
      <w:marBottom w:val="0"/>
      <w:divBdr>
        <w:top w:val="none" w:sz="0" w:space="0" w:color="auto"/>
        <w:left w:val="none" w:sz="0" w:space="0" w:color="auto"/>
        <w:bottom w:val="none" w:sz="0" w:space="0" w:color="auto"/>
        <w:right w:val="none" w:sz="0" w:space="0" w:color="auto"/>
      </w:divBdr>
    </w:div>
    <w:div w:id="184879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01AC-AF88-412A-997A-1819C131F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3.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4.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Maicon Pasqualon</dc:creator>
  <cp:lastModifiedBy>Alexandre Figueiredo</cp:lastModifiedBy>
  <cp:revision>3</cp:revision>
  <cp:lastPrinted>2022-11-18T09:11:00Z</cp:lastPrinted>
  <dcterms:created xsi:type="dcterms:W3CDTF">2025-02-25T12:15:00Z</dcterms:created>
  <dcterms:modified xsi:type="dcterms:W3CDTF">2025-02-27T20:34:00Z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Order">
    <vt:r8>1721500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